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5"/>
        <w:gridCol w:w="5995"/>
      </w:tblGrid>
      <w:tr w:rsidR="00BF648E" w:rsidRPr="00C65224" w14:paraId="656D2D40" w14:textId="77777777" w:rsidTr="00497D07">
        <w:trPr>
          <w:trHeight w:val="1246"/>
        </w:trPr>
        <w:tc>
          <w:tcPr>
            <w:tcW w:w="8630" w:type="dxa"/>
            <w:gridSpan w:val="2"/>
            <w:tcBorders>
              <w:bottom w:val="single" w:sz="6" w:space="0" w:color="000000"/>
            </w:tcBorders>
          </w:tcPr>
          <w:p w14:paraId="05CEB11C"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JOB DESCRIPTION</w:t>
            </w:r>
          </w:p>
        </w:tc>
      </w:tr>
      <w:tr w:rsidR="00BF648E" w:rsidRPr="00C65224" w14:paraId="3A3C5A3E" w14:textId="77777777" w:rsidTr="00497D07">
        <w:trPr>
          <w:trHeight w:val="623"/>
        </w:trPr>
        <w:tc>
          <w:tcPr>
            <w:tcW w:w="2635" w:type="dxa"/>
            <w:tcBorders>
              <w:top w:val="single" w:sz="6" w:space="0" w:color="000000"/>
              <w:bottom w:val="single" w:sz="6" w:space="0" w:color="000000"/>
            </w:tcBorders>
          </w:tcPr>
          <w:p w14:paraId="286DE54A"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JOB TITLE</w:t>
            </w:r>
          </w:p>
        </w:tc>
        <w:tc>
          <w:tcPr>
            <w:tcW w:w="5995" w:type="dxa"/>
            <w:tcBorders>
              <w:top w:val="single" w:sz="6" w:space="0" w:color="000000"/>
              <w:bottom w:val="single" w:sz="6" w:space="0" w:color="000000"/>
            </w:tcBorders>
          </w:tcPr>
          <w:p w14:paraId="1B021716" w14:textId="669D3465" w:rsidR="00BF648E" w:rsidRPr="00C65224" w:rsidRDefault="00BF648E" w:rsidP="00540577">
            <w:pPr>
              <w:rPr>
                <w:rFonts w:asciiTheme="minorHAnsi" w:hAnsiTheme="minorHAnsi" w:cstheme="minorHAnsi"/>
              </w:rPr>
            </w:pPr>
            <w:r w:rsidRPr="00C65224">
              <w:rPr>
                <w:rFonts w:asciiTheme="minorHAnsi" w:hAnsiTheme="minorHAnsi" w:cstheme="minorHAnsi"/>
              </w:rPr>
              <w:t xml:space="preserve">Business Development </w:t>
            </w:r>
            <w:r w:rsidR="00410791">
              <w:rPr>
                <w:rFonts w:asciiTheme="minorHAnsi" w:hAnsiTheme="minorHAnsi" w:cstheme="minorHAnsi"/>
              </w:rPr>
              <w:t>Manager</w:t>
            </w:r>
            <w:bookmarkStart w:id="0" w:name="_GoBack"/>
            <w:bookmarkEnd w:id="0"/>
          </w:p>
        </w:tc>
      </w:tr>
      <w:tr w:rsidR="00BF648E" w:rsidRPr="00C65224" w14:paraId="470BCF56" w14:textId="77777777" w:rsidTr="00497D07">
        <w:trPr>
          <w:trHeight w:val="623"/>
        </w:trPr>
        <w:tc>
          <w:tcPr>
            <w:tcW w:w="2635" w:type="dxa"/>
            <w:tcBorders>
              <w:top w:val="single" w:sz="6" w:space="0" w:color="000000"/>
              <w:bottom w:val="single" w:sz="6" w:space="0" w:color="000000"/>
            </w:tcBorders>
          </w:tcPr>
          <w:p w14:paraId="385EDFA8"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REPORTING LINE</w:t>
            </w:r>
          </w:p>
        </w:tc>
        <w:tc>
          <w:tcPr>
            <w:tcW w:w="5995" w:type="dxa"/>
            <w:tcBorders>
              <w:top w:val="single" w:sz="6" w:space="0" w:color="000000"/>
              <w:bottom w:val="single" w:sz="6" w:space="0" w:color="000000"/>
            </w:tcBorders>
          </w:tcPr>
          <w:p w14:paraId="2AB6EF6C" w14:textId="1E3889AB" w:rsidR="00BF648E" w:rsidRPr="00C65224" w:rsidRDefault="00540577" w:rsidP="00540577">
            <w:pPr>
              <w:rPr>
                <w:rFonts w:asciiTheme="minorHAnsi" w:hAnsiTheme="minorHAnsi" w:cstheme="minorHAnsi"/>
              </w:rPr>
            </w:pPr>
            <w:r w:rsidRPr="00C65224">
              <w:rPr>
                <w:rFonts w:asciiTheme="minorHAnsi" w:hAnsiTheme="minorHAnsi" w:cstheme="minorHAnsi"/>
              </w:rPr>
              <w:t xml:space="preserve">Director </w:t>
            </w:r>
            <w:r w:rsidR="00BF648E" w:rsidRPr="00C65224">
              <w:rPr>
                <w:rFonts w:asciiTheme="minorHAnsi" w:hAnsiTheme="minorHAnsi" w:cstheme="minorHAnsi"/>
              </w:rPr>
              <w:t xml:space="preserve">of </w:t>
            </w:r>
            <w:r w:rsidRPr="00C65224">
              <w:rPr>
                <w:rFonts w:asciiTheme="minorHAnsi" w:hAnsiTheme="minorHAnsi" w:cstheme="minorHAnsi"/>
              </w:rPr>
              <w:t>Commercial Operations</w:t>
            </w:r>
          </w:p>
        </w:tc>
      </w:tr>
      <w:tr w:rsidR="00BF648E" w:rsidRPr="00C65224" w14:paraId="2CF63880" w14:textId="77777777" w:rsidTr="00497D07">
        <w:trPr>
          <w:trHeight w:val="1449"/>
        </w:trPr>
        <w:tc>
          <w:tcPr>
            <w:tcW w:w="2635" w:type="dxa"/>
            <w:tcBorders>
              <w:top w:val="single" w:sz="6" w:space="0" w:color="000000"/>
              <w:bottom w:val="single" w:sz="6" w:space="0" w:color="000000"/>
            </w:tcBorders>
          </w:tcPr>
          <w:p w14:paraId="2B1DEC90"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KEY INTERNAL CONTACTS</w:t>
            </w:r>
          </w:p>
        </w:tc>
        <w:tc>
          <w:tcPr>
            <w:tcW w:w="5995" w:type="dxa"/>
            <w:tcBorders>
              <w:top w:val="single" w:sz="6" w:space="0" w:color="000000"/>
              <w:bottom w:val="single" w:sz="6" w:space="0" w:color="000000"/>
            </w:tcBorders>
          </w:tcPr>
          <w:p w14:paraId="1BD020D5" w14:textId="7702D32F" w:rsidR="00C65224" w:rsidRPr="00C65224" w:rsidRDefault="00C65224" w:rsidP="00C65224">
            <w:pPr>
              <w:pStyle w:val="ListParagraph"/>
              <w:widowControl/>
              <w:numPr>
                <w:ilvl w:val="0"/>
                <w:numId w:val="31"/>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Director of Business Development</w:t>
            </w:r>
          </w:p>
          <w:p w14:paraId="426CBC3E" w14:textId="3072317A" w:rsidR="00C65224" w:rsidRPr="00C65224" w:rsidRDefault="00C65224" w:rsidP="00C65224">
            <w:pPr>
              <w:pStyle w:val="ListParagraph"/>
              <w:widowControl/>
              <w:numPr>
                <w:ilvl w:val="0"/>
                <w:numId w:val="31"/>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Director of Admissions</w:t>
            </w:r>
          </w:p>
          <w:p w14:paraId="293E0323" w14:textId="1FC67701" w:rsidR="00540577" w:rsidRPr="00C65224" w:rsidRDefault="00540577" w:rsidP="00C65224">
            <w:pPr>
              <w:pStyle w:val="ListParagraph"/>
              <w:widowControl/>
              <w:numPr>
                <w:ilvl w:val="0"/>
                <w:numId w:val="31"/>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Head of Marketing</w:t>
            </w:r>
          </w:p>
          <w:p w14:paraId="31D0D671" w14:textId="43397A61" w:rsidR="00540577" w:rsidRPr="00C65224" w:rsidRDefault="00540577" w:rsidP="00C65224">
            <w:pPr>
              <w:pStyle w:val="ListParagraph"/>
              <w:widowControl/>
              <w:numPr>
                <w:ilvl w:val="0"/>
                <w:numId w:val="31"/>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Head of Recruitment</w:t>
            </w:r>
          </w:p>
          <w:p w14:paraId="539F9A7B" w14:textId="20C2FDB4" w:rsidR="00BF648E" w:rsidRPr="00C65224" w:rsidRDefault="00540577" w:rsidP="00C65224">
            <w:pPr>
              <w:pStyle w:val="ListParagraph"/>
              <w:widowControl/>
              <w:numPr>
                <w:ilvl w:val="0"/>
                <w:numId w:val="31"/>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Head of Admissions</w:t>
            </w:r>
          </w:p>
        </w:tc>
      </w:tr>
      <w:tr w:rsidR="00BF648E" w:rsidRPr="00C65224" w14:paraId="5722505E" w14:textId="77777777" w:rsidTr="00497D07">
        <w:trPr>
          <w:trHeight w:val="1230"/>
        </w:trPr>
        <w:tc>
          <w:tcPr>
            <w:tcW w:w="2635" w:type="dxa"/>
            <w:tcBorders>
              <w:top w:val="single" w:sz="6" w:space="0" w:color="000000"/>
              <w:bottom w:val="single" w:sz="6" w:space="0" w:color="000000"/>
            </w:tcBorders>
          </w:tcPr>
          <w:p w14:paraId="7CE25BD7"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KEY EXTERNAL CONTACTS</w:t>
            </w:r>
          </w:p>
        </w:tc>
        <w:tc>
          <w:tcPr>
            <w:tcW w:w="5995" w:type="dxa"/>
            <w:tcBorders>
              <w:top w:val="single" w:sz="6" w:space="0" w:color="000000"/>
              <w:bottom w:val="single" w:sz="6" w:space="0" w:color="000000"/>
            </w:tcBorders>
          </w:tcPr>
          <w:p w14:paraId="177BF849" w14:textId="05983227" w:rsidR="00540577" w:rsidRPr="00C65224" w:rsidRDefault="00540577" w:rsidP="00C65224">
            <w:pPr>
              <w:pStyle w:val="ListParagraph"/>
              <w:widowControl/>
              <w:numPr>
                <w:ilvl w:val="0"/>
                <w:numId w:val="32"/>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Student Recruitment Agents</w:t>
            </w:r>
          </w:p>
          <w:p w14:paraId="09F0B63B" w14:textId="103946ED" w:rsidR="00540577" w:rsidRPr="00C65224" w:rsidRDefault="00540577" w:rsidP="00C65224">
            <w:pPr>
              <w:pStyle w:val="ListParagraph"/>
              <w:widowControl/>
              <w:numPr>
                <w:ilvl w:val="0"/>
                <w:numId w:val="32"/>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Prospective Recruitment Partners</w:t>
            </w:r>
          </w:p>
          <w:p w14:paraId="728BA144" w14:textId="635E33BD" w:rsidR="00540577" w:rsidRPr="00C65224" w:rsidRDefault="00540577" w:rsidP="00C65224">
            <w:pPr>
              <w:pStyle w:val="ListParagraph"/>
              <w:widowControl/>
              <w:numPr>
                <w:ilvl w:val="0"/>
                <w:numId w:val="32"/>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Schools and Colleges</w:t>
            </w:r>
          </w:p>
          <w:p w14:paraId="71B69181" w14:textId="72DE779B" w:rsidR="00540577" w:rsidRPr="00C65224" w:rsidRDefault="00540577" w:rsidP="00C65224">
            <w:pPr>
              <w:pStyle w:val="ListParagraph"/>
              <w:widowControl/>
              <w:numPr>
                <w:ilvl w:val="0"/>
                <w:numId w:val="32"/>
              </w:numPr>
              <w:autoSpaceDE/>
              <w:autoSpaceDN/>
              <w:rPr>
                <w:rFonts w:asciiTheme="minorHAnsi" w:eastAsia="Times New Roman" w:hAnsiTheme="minorHAnsi" w:cstheme="minorHAnsi"/>
                <w:lang w:val="en-GB" w:eastAsia="en-GB"/>
              </w:rPr>
            </w:pPr>
            <w:r w:rsidRPr="00C65224">
              <w:rPr>
                <w:rFonts w:asciiTheme="minorHAnsi" w:eastAsia="Times New Roman" w:hAnsiTheme="minorHAnsi" w:cstheme="minorHAnsi"/>
                <w:lang w:val="en-GB" w:eastAsia="en-GB"/>
              </w:rPr>
              <w:t>UCAS and Education Event Organisers</w:t>
            </w:r>
          </w:p>
          <w:p w14:paraId="57B508E0" w14:textId="5CF97284" w:rsidR="00BF648E" w:rsidRPr="00C65224" w:rsidRDefault="00540577" w:rsidP="00C65224">
            <w:pPr>
              <w:pStyle w:val="ListParagraph"/>
              <w:numPr>
                <w:ilvl w:val="0"/>
                <w:numId w:val="32"/>
              </w:numPr>
              <w:rPr>
                <w:rFonts w:asciiTheme="minorHAnsi" w:hAnsiTheme="minorHAnsi" w:cstheme="minorHAnsi"/>
              </w:rPr>
            </w:pPr>
            <w:r w:rsidRPr="00C65224">
              <w:rPr>
                <w:rFonts w:asciiTheme="minorHAnsi" w:eastAsia="Times New Roman" w:hAnsiTheme="minorHAnsi" w:cstheme="minorHAnsi"/>
                <w:lang w:val="en-GB" w:eastAsia="en-GB"/>
              </w:rPr>
              <w:t>Marketing and Creative Agencies</w:t>
            </w:r>
          </w:p>
        </w:tc>
      </w:tr>
      <w:tr w:rsidR="00BF648E" w:rsidRPr="00C65224" w14:paraId="5D9B4ED7" w14:textId="77777777" w:rsidTr="00497D07">
        <w:trPr>
          <w:trHeight w:val="3341"/>
        </w:trPr>
        <w:tc>
          <w:tcPr>
            <w:tcW w:w="2635" w:type="dxa"/>
            <w:tcBorders>
              <w:top w:val="single" w:sz="6" w:space="0" w:color="000000"/>
            </w:tcBorders>
          </w:tcPr>
          <w:p w14:paraId="5A71FB91"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OVERALL JOB PURPOSE</w:t>
            </w:r>
          </w:p>
        </w:tc>
        <w:tc>
          <w:tcPr>
            <w:tcW w:w="5995" w:type="dxa"/>
            <w:tcBorders>
              <w:top w:val="single" w:sz="6" w:space="0" w:color="000000"/>
            </w:tcBorders>
          </w:tcPr>
          <w:p w14:paraId="1CC53DD0" w14:textId="77777777" w:rsidR="00540577" w:rsidRPr="00C65224" w:rsidRDefault="00540577" w:rsidP="00540577">
            <w:pPr>
              <w:pStyle w:val="isselectedend"/>
              <w:rPr>
                <w:rFonts w:asciiTheme="minorHAnsi" w:hAnsiTheme="minorHAnsi" w:cstheme="minorHAnsi"/>
                <w:sz w:val="22"/>
                <w:szCs w:val="22"/>
              </w:rPr>
            </w:pPr>
            <w:r w:rsidRPr="00C65224">
              <w:rPr>
                <w:rFonts w:asciiTheme="minorHAnsi" w:hAnsiTheme="minorHAnsi" w:cstheme="minorHAnsi"/>
                <w:sz w:val="22"/>
                <w:szCs w:val="22"/>
              </w:rPr>
              <w:t>To manage, support and develop the institution's student recruitment agent network, ensuring agents operate effectively, ethically, and in compliance with all regulatory and institutional requirements.</w:t>
            </w:r>
          </w:p>
          <w:p w14:paraId="5C4852BF" w14:textId="17D2DCA4" w:rsidR="00BF648E" w:rsidRPr="00C65224" w:rsidRDefault="00540577" w:rsidP="00540577">
            <w:pPr>
              <w:pStyle w:val="NormalWeb"/>
              <w:rPr>
                <w:rFonts w:asciiTheme="minorHAnsi" w:hAnsiTheme="minorHAnsi" w:cstheme="minorHAnsi"/>
                <w:sz w:val="22"/>
                <w:szCs w:val="22"/>
              </w:rPr>
            </w:pPr>
            <w:r w:rsidRPr="00C65224">
              <w:rPr>
                <w:rFonts w:asciiTheme="minorHAnsi" w:hAnsiTheme="minorHAnsi" w:cstheme="minorHAnsi"/>
                <w:sz w:val="22"/>
                <w:szCs w:val="22"/>
              </w:rPr>
              <w:t>The post holder will act as the primary relationship manager for recruitment agents, driving recruitment performance, conducting regular audits, monitoring compliance, and identifying opportunities to expand and strengthen the agent network. The role will also support the onboarding of new recruitment partners and contribute to the achievement of student recruitment targets across all intakes.</w:t>
            </w:r>
          </w:p>
        </w:tc>
      </w:tr>
      <w:tr w:rsidR="00BF648E" w:rsidRPr="00C65224" w14:paraId="0537B5E4" w14:textId="77777777" w:rsidTr="00497D07">
        <w:trPr>
          <w:trHeight w:val="3893"/>
        </w:trPr>
        <w:tc>
          <w:tcPr>
            <w:tcW w:w="2635" w:type="dxa"/>
            <w:tcBorders>
              <w:bottom w:val="single" w:sz="6" w:space="0" w:color="000000"/>
            </w:tcBorders>
          </w:tcPr>
          <w:p w14:paraId="2A2C65B3"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KEY RESPONSIBILITIES</w:t>
            </w:r>
          </w:p>
        </w:tc>
        <w:tc>
          <w:tcPr>
            <w:tcW w:w="5995" w:type="dxa"/>
            <w:tcBorders>
              <w:bottom w:val="single" w:sz="6" w:space="0" w:color="000000"/>
            </w:tcBorders>
          </w:tcPr>
          <w:p w14:paraId="5810626D" w14:textId="77777777" w:rsidR="00540577" w:rsidRPr="00C65224" w:rsidRDefault="00540577" w:rsidP="00540577">
            <w:pPr>
              <w:rPr>
                <w:rFonts w:asciiTheme="minorHAnsi" w:hAnsiTheme="minorHAnsi" w:cstheme="minorHAnsi"/>
                <w:b/>
              </w:rPr>
            </w:pPr>
            <w:r w:rsidRPr="00C65224">
              <w:rPr>
                <w:rFonts w:asciiTheme="minorHAnsi" w:hAnsiTheme="minorHAnsi" w:cstheme="minorHAnsi"/>
                <w:b/>
              </w:rPr>
              <w:t>Agent Relationship Management</w:t>
            </w:r>
          </w:p>
          <w:p w14:paraId="079CDAD3" w14:textId="77777777" w:rsidR="00540577" w:rsidRPr="00C65224" w:rsidRDefault="00540577" w:rsidP="00540577">
            <w:pPr>
              <w:pStyle w:val="ListParagraph"/>
              <w:numPr>
                <w:ilvl w:val="0"/>
                <w:numId w:val="20"/>
              </w:numPr>
              <w:rPr>
                <w:rFonts w:asciiTheme="minorHAnsi" w:hAnsiTheme="minorHAnsi" w:cstheme="minorHAnsi"/>
              </w:rPr>
            </w:pPr>
            <w:r w:rsidRPr="00C65224">
              <w:rPr>
                <w:rFonts w:asciiTheme="minorHAnsi" w:hAnsiTheme="minorHAnsi" w:cstheme="minorHAnsi"/>
              </w:rPr>
              <w:t>Serve as the primary point of contact for all student recruitment agents.</w:t>
            </w:r>
          </w:p>
          <w:p w14:paraId="2783815C" w14:textId="77777777" w:rsidR="00540577" w:rsidRPr="00C65224" w:rsidRDefault="00540577" w:rsidP="00540577">
            <w:pPr>
              <w:pStyle w:val="ListParagraph"/>
              <w:numPr>
                <w:ilvl w:val="0"/>
                <w:numId w:val="20"/>
              </w:numPr>
              <w:rPr>
                <w:rFonts w:asciiTheme="minorHAnsi" w:hAnsiTheme="minorHAnsi" w:cstheme="minorHAnsi"/>
              </w:rPr>
            </w:pPr>
            <w:r w:rsidRPr="00C65224">
              <w:rPr>
                <w:rFonts w:asciiTheme="minorHAnsi" w:hAnsiTheme="minorHAnsi" w:cstheme="minorHAnsi"/>
              </w:rPr>
              <w:t>Build and maintain strong relationships with existing recruitment partners.</w:t>
            </w:r>
          </w:p>
          <w:p w14:paraId="7B065C71" w14:textId="77777777" w:rsidR="00540577" w:rsidRPr="00C65224" w:rsidRDefault="00540577" w:rsidP="00540577">
            <w:pPr>
              <w:pStyle w:val="ListParagraph"/>
              <w:numPr>
                <w:ilvl w:val="0"/>
                <w:numId w:val="20"/>
              </w:numPr>
              <w:rPr>
                <w:rFonts w:asciiTheme="minorHAnsi" w:hAnsiTheme="minorHAnsi" w:cstheme="minorHAnsi"/>
              </w:rPr>
            </w:pPr>
            <w:r w:rsidRPr="00C65224">
              <w:rPr>
                <w:rFonts w:asciiTheme="minorHAnsi" w:hAnsiTheme="minorHAnsi" w:cstheme="minorHAnsi"/>
              </w:rPr>
              <w:t xml:space="preserve">Provide regular guidance, support, and training to agents on </w:t>
            </w:r>
            <w:proofErr w:type="spellStart"/>
            <w:r w:rsidRPr="00C65224">
              <w:rPr>
                <w:rFonts w:asciiTheme="minorHAnsi" w:hAnsiTheme="minorHAnsi" w:cstheme="minorHAnsi"/>
              </w:rPr>
              <w:t>programmes</w:t>
            </w:r>
            <w:proofErr w:type="spellEnd"/>
            <w:r w:rsidRPr="00C65224">
              <w:rPr>
                <w:rFonts w:asciiTheme="minorHAnsi" w:hAnsiTheme="minorHAnsi" w:cstheme="minorHAnsi"/>
              </w:rPr>
              <w:t>, admissions processes, policies, and recruitment campaigns.</w:t>
            </w:r>
          </w:p>
          <w:p w14:paraId="3E1559D4" w14:textId="77777777" w:rsidR="00540577" w:rsidRPr="00C65224" w:rsidRDefault="00540577" w:rsidP="00540577">
            <w:pPr>
              <w:pStyle w:val="ListParagraph"/>
              <w:numPr>
                <w:ilvl w:val="0"/>
                <w:numId w:val="20"/>
              </w:numPr>
              <w:rPr>
                <w:rFonts w:asciiTheme="minorHAnsi" w:hAnsiTheme="minorHAnsi" w:cstheme="minorHAnsi"/>
              </w:rPr>
            </w:pPr>
            <w:proofErr w:type="spellStart"/>
            <w:r w:rsidRPr="00C65224">
              <w:rPr>
                <w:rFonts w:asciiTheme="minorHAnsi" w:hAnsiTheme="minorHAnsi" w:cstheme="minorHAnsi"/>
              </w:rPr>
              <w:t>Organise</w:t>
            </w:r>
            <w:proofErr w:type="spellEnd"/>
            <w:r w:rsidRPr="00C65224">
              <w:rPr>
                <w:rFonts w:asciiTheme="minorHAnsi" w:hAnsiTheme="minorHAnsi" w:cstheme="minorHAnsi"/>
              </w:rPr>
              <w:t xml:space="preserve"> and deliver agent briefings, webinars, training sessions, and intake updates.</w:t>
            </w:r>
          </w:p>
          <w:p w14:paraId="542400BE" w14:textId="77777777" w:rsidR="00540577" w:rsidRPr="00C65224" w:rsidRDefault="00540577" w:rsidP="00540577">
            <w:pPr>
              <w:pStyle w:val="ListParagraph"/>
              <w:numPr>
                <w:ilvl w:val="0"/>
                <w:numId w:val="20"/>
              </w:numPr>
              <w:rPr>
                <w:rFonts w:asciiTheme="minorHAnsi" w:hAnsiTheme="minorHAnsi" w:cstheme="minorHAnsi"/>
              </w:rPr>
            </w:pPr>
            <w:r w:rsidRPr="00C65224">
              <w:rPr>
                <w:rFonts w:asciiTheme="minorHAnsi" w:hAnsiTheme="minorHAnsi" w:cstheme="minorHAnsi"/>
              </w:rPr>
              <w:t>Respond promptly to agent enquiries and provide ongoing support throughout the recruitment cycle.</w:t>
            </w:r>
          </w:p>
          <w:p w14:paraId="043D53FE" w14:textId="77777777" w:rsidR="00540577" w:rsidRPr="00C65224" w:rsidRDefault="00540577" w:rsidP="00540577">
            <w:pPr>
              <w:rPr>
                <w:rFonts w:asciiTheme="minorHAnsi" w:hAnsiTheme="minorHAnsi" w:cstheme="minorHAnsi"/>
                <w:b/>
              </w:rPr>
            </w:pPr>
            <w:r w:rsidRPr="00C65224">
              <w:rPr>
                <w:rFonts w:asciiTheme="minorHAnsi" w:hAnsiTheme="minorHAnsi" w:cstheme="minorHAnsi"/>
                <w:b/>
              </w:rPr>
              <w:t>Agent Performance and Recruitment Growth</w:t>
            </w:r>
          </w:p>
          <w:p w14:paraId="3FCBD804" w14:textId="77777777" w:rsidR="00540577" w:rsidRPr="00C65224" w:rsidRDefault="00540577" w:rsidP="00540577">
            <w:pPr>
              <w:pStyle w:val="ListParagraph"/>
              <w:numPr>
                <w:ilvl w:val="0"/>
                <w:numId w:val="21"/>
              </w:numPr>
              <w:rPr>
                <w:rFonts w:asciiTheme="minorHAnsi" w:hAnsiTheme="minorHAnsi" w:cstheme="minorHAnsi"/>
              </w:rPr>
            </w:pPr>
            <w:r w:rsidRPr="00C65224">
              <w:rPr>
                <w:rFonts w:asciiTheme="minorHAnsi" w:hAnsiTheme="minorHAnsi" w:cstheme="minorHAnsi"/>
              </w:rPr>
              <w:t>Monitor agent recruitment performance against agreed targets.</w:t>
            </w:r>
          </w:p>
          <w:p w14:paraId="0A2AF9C2" w14:textId="77777777" w:rsidR="00540577" w:rsidRPr="00C65224" w:rsidRDefault="00540577" w:rsidP="00540577">
            <w:pPr>
              <w:pStyle w:val="ListParagraph"/>
              <w:numPr>
                <w:ilvl w:val="0"/>
                <w:numId w:val="21"/>
              </w:numPr>
              <w:rPr>
                <w:rFonts w:asciiTheme="minorHAnsi" w:hAnsiTheme="minorHAnsi" w:cstheme="minorHAnsi"/>
              </w:rPr>
            </w:pPr>
            <w:r w:rsidRPr="00C65224">
              <w:rPr>
                <w:rFonts w:asciiTheme="minorHAnsi" w:hAnsiTheme="minorHAnsi" w:cstheme="minorHAnsi"/>
              </w:rPr>
              <w:t xml:space="preserve">Produce regular reports on applications, offers, </w:t>
            </w:r>
            <w:r w:rsidRPr="00C65224">
              <w:rPr>
                <w:rFonts w:asciiTheme="minorHAnsi" w:hAnsiTheme="minorHAnsi" w:cstheme="minorHAnsi"/>
              </w:rPr>
              <w:lastRenderedPageBreak/>
              <w:t>enrolments, and conversion rates by agent.</w:t>
            </w:r>
          </w:p>
          <w:p w14:paraId="2DBC34F6" w14:textId="77777777" w:rsidR="00540577" w:rsidRPr="00C65224" w:rsidRDefault="00540577" w:rsidP="00540577">
            <w:pPr>
              <w:pStyle w:val="ListParagraph"/>
              <w:numPr>
                <w:ilvl w:val="0"/>
                <w:numId w:val="21"/>
              </w:numPr>
              <w:rPr>
                <w:rFonts w:asciiTheme="minorHAnsi" w:hAnsiTheme="minorHAnsi" w:cstheme="minorHAnsi"/>
              </w:rPr>
            </w:pPr>
            <w:r w:rsidRPr="00C65224">
              <w:rPr>
                <w:rFonts w:asciiTheme="minorHAnsi" w:hAnsiTheme="minorHAnsi" w:cstheme="minorHAnsi"/>
              </w:rPr>
              <w:t>Work with agents to develop recruitment plans and strategies to increase student enrolments.</w:t>
            </w:r>
          </w:p>
          <w:p w14:paraId="28487EA9" w14:textId="77777777" w:rsidR="00540577" w:rsidRPr="00C65224" w:rsidRDefault="00540577" w:rsidP="00540577">
            <w:pPr>
              <w:pStyle w:val="ListParagraph"/>
              <w:numPr>
                <w:ilvl w:val="0"/>
                <w:numId w:val="21"/>
              </w:numPr>
              <w:rPr>
                <w:rFonts w:asciiTheme="minorHAnsi" w:hAnsiTheme="minorHAnsi" w:cstheme="minorHAnsi"/>
              </w:rPr>
            </w:pPr>
            <w:r w:rsidRPr="00C65224">
              <w:rPr>
                <w:rFonts w:asciiTheme="minorHAnsi" w:hAnsiTheme="minorHAnsi" w:cstheme="minorHAnsi"/>
              </w:rPr>
              <w:t>Identify opportunities to grow recruitment through existing partners and new markets.</w:t>
            </w:r>
          </w:p>
          <w:p w14:paraId="002FE334" w14:textId="77777777" w:rsidR="00540577" w:rsidRPr="00C65224" w:rsidRDefault="00540577" w:rsidP="00540577">
            <w:pPr>
              <w:pStyle w:val="ListParagraph"/>
              <w:numPr>
                <w:ilvl w:val="0"/>
                <w:numId w:val="21"/>
              </w:numPr>
              <w:rPr>
                <w:rFonts w:asciiTheme="minorHAnsi" w:hAnsiTheme="minorHAnsi" w:cstheme="minorHAnsi"/>
              </w:rPr>
            </w:pPr>
            <w:r w:rsidRPr="00C65224">
              <w:rPr>
                <w:rFonts w:asciiTheme="minorHAnsi" w:hAnsiTheme="minorHAnsi" w:cstheme="minorHAnsi"/>
              </w:rPr>
              <w:t>Support the achievement of institutional recruitment targets through effective agent management.</w:t>
            </w:r>
          </w:p>
          <w:p w14:paraId="482BF225" w14:textId="77777777" w:rsidR="00540577" w:rsidRPr="00C65224" w:rsidRDefault="00540577" w:rsidP="00540577">
            <w:pPr>
              <w:rPr>
                <w:rFonts w:asciiTheme="minorHAnsi" w:hAnsiTheme="minorHAnsi" w:cstheme="minorHAnsi"/>
                <w:b/>
              </w:rPr>
            </w:pPr>
            <w:r w:rsidRPr="00C65224">
              <w:rPr>
                <w:rFonts w:asciiTheme="minorHAnsi" w:hAnsiTheme="minorHAnsi" w:cstheme="minorHAnsi"/>
                <w:b/>
              </w:rPr>
              <w:t>Compliance and Quality Assurance</w:t>
            </w:r>
          </w:p>
          <w:p w14:paraId="58F54E62" w14:textId="77777777" w:rsidR="00540577" w:rsidRPr="00C65224" w:rsidRDefault="00540577" w:rsidP="00540577">
            <w:pPr>
              <w:pStyle w:val="ListParagraph"/>
              <w:numPr>
                <w:ilvl w:val="0"/>
                <w:numId w:val="22"/>
              </w:numPr>
              <w:rPr>
                <w:rFonts w:asciiTheme="minorHAnsi" w:hAnsiTheme="minorHAnsi" w:cstheme="minorHAnsi"/>
              </w:rPr>
            </w:pPr>
            <w:r w:rsidRPr="00C65224">
              <w:rPr>
                <w:rFonts w:asciiTheme="minorHAnsi" w:hAnsiTheme="minorHAnsi" w:cstheme="minorHAnsi"/>
              </w:rPr>
              <w:t>Ensure all agents operate in accordance with institutional policies, contractual requirements, and relevant regulatory frameworks.</w:t>
            </w:r>
          </w:p>
          <w:p w14:paraId="55CCDEC4" w14:textId="77777777" w:rsidR="00540577" w:rsidRPr="00C65224" w:rsidRDefault="00540577" w:rsidP="00540577">
            <w:pPr>
              <w:pStyle w:val="ListParagraph"/>
              <w:numPr>
                <w:ilvl w:val="0"/>
                <w:numId w:val="22"/>
              </w:numPr>
              <w:rPr>
                <w:rFonts w:asciiTheme="minorHAnsi" w:hAnsiTheme="minorHAnsi" w:cstheme="minorHAnsi"/>
              </w:rPr>
            </w:pPr>
            <w:r w:rsidRPr="00C65224">
              <w:rPr>
                <w:rFonts w:asciiTheme="minorHAnsi" w:hAnsiTheme="minorHAnsi" w:cstheme="minorHAnsi"/>
              </w:rPr>
              <w:t>Conduct regular compliance audits and reviews of agent activity, marketing materials, websites, and advertising practices.</w:t>
            </w:r>
          </w:p>
          <w:p w14:paraId="2F8AE4E3" w14:textId="77777777" w:rsidR="00540577" w:rsidRPr="00C65224" w:rsidRDefault="00540577" w:rsidP="00540577">
            <w:pPr>
              <w:pStyle w:val="ListParagraph"/>
              <w:numPr>
                <w:ilvl w:val="0"/>
                <w:numId w:val="22"/>
              </w:numPr>
              <w:rPr>
                <w:rFonts w:asciiTheme="minorHAnsi" w:hAnsiTheme="minorHAnsi" w:cstheme="minorHAnsi"/>
              </w:rPr>
            </w:pPr>
            <w:r w:rsidRPr="00C65224">
              <w:rPr>
                <w:rFonts w:asciiTheme="minorHAnsi" w:hAnsiTheme="minorHAnsi" w:cstheme="minorHAnsi"/>
              </w:rPr>
              <w:t>Monitor agent adherence to ethical recruitment standards and consumer protection requirements.</w:t>
            </w:r>
          </w:p>
          <w:p w14:paraId="7E7BB094" w14:textId="77777777" w:rsidR="00540577" w:rsidRPr="00C65224" w:rsidRDefault="00540577" w:rsidP="00540577">
            <w:pPr>
              <w:pStyle w:val="ListParagraph"/>
              <w:numPr>
                <w:ilvl w:val="0"/>
                <w:numId w:val="22"/>
              </w:numPr>
              <w:rPr>
                <w:rFonts w:asciiTheme="minorHAnsi" w:hAnsiTheme="minorHAnsi" w:cstheme="minorHAnsi"/>
              </w:rPr>
            </w:pPr>
            <w:r w:rsidRPr="00C65224">
              <w:rPr>
                <w:rFonts w:asciiTheme="minorHAnsi" w:hAnsiTheme="minorHAnsi" w:cstheme="minorHAnsi"/>
              </w:rPr>
              <w:t>Investigate potential compliance concerns and escalate issues where appropriate.</w:t>
            </w:r>
          </w:p>
          <w:p w14:paraId="6A320EFB" w14:textId="77777777" w:rsidR="00540577" w:rsidRPr="00C65224" w:rsidRDefault="00540577" w:rsidP="00540577">
            <w:pPr>
              <w:pStyle w:val="ListParagraph"/>
              <w:numPr>
                <w:ilvl w:val="0"/>
                <w:numId w:val="22"/>
              </w:numPr>
              <w:rPr>
                <w:rFonts w:asciiTheme="minorHAnsi" w:hAnsiTheme="minorHAnsi" w:cstheme="minorHAnsi"/>
              </w:rPr>
            </w:pPr>
            <w:r w:rsidRPr="00C65224">
              <w:rPr>
                <w:rFonts w:asciiTheme="minorHAnsi" w:hAnsiTheme="minorHAnsi" w:cstheme="minorHAnsi"/>
              </w:rPr>
              <w:t>Maintain accurate records of agent audits, training, performance reviews, and compliance checks.</w:t>
            </w:r>
          </w:p>
          <w:p w14:paraId="1D759EB5" w14:textId="77777777" w:rsidR="00540577" w:rsidRPr="00C65224" w:rsidRDefault="00540577" w:rsidP="00540577">
            <w:pPr>
              <w:pStyle w:val="ListParagraph"/>
              <w:numPr>
                <w:ilvl w:val="0"/>
                <w:numId w:val="22"/>
              </w:numPr>
              <w:rPr>
                <w:rFonts w:asciiTheme="minorHAnsi" w:hAnsiTheme="minorHAnsi" w:cstheme="minorHAnsi"/>
              </w:rPr>
            </w:pPr>
            <w:r w:rsidRPr="00C65224">
              <w:rPr>
                <w:rFonts w:asciiTheme="minorHAnsi" w:hAnsiTheme="minorHAnsi" w:cstheme="minorHAnsi"/>
              </w:rPr>
              <w:t>Support annual agent reviews and due diligence processes.</w:t>
            </w:r>
          </w:p>
          <w:p w14:paraId="44565255" w14:textId="77777777" w:rsidR="00540577" w:rsidRPr="00C65224" w:rsidRDefault="00540577" w:rsidP="00540577">
            <w:pPr>
              <w:rPr>
                <w:rFonts w:asciiTheme="minorHAnsi" w:hAnsiTheme="minorHAnsi" w:cstheme="minorHAnsi"/>
                <w:b/>
              </w:rPr>
            </w:pPr>
            <w:r w:rsidRPr="00C65224">
              <w:rPr>
                <w:rFonts w:asciiTheme="minorHAnsi" w:hAnsiTheme="minorHAnsi" w:cstheme="minorHAnsi"/>
                <w:b/>
              </w:rPr>
              <w:t>New Agent Recruitment and Onboarding</w:t>
            </w:r>
          </w:p>
          <w:p w14:paraId="3EA152C8" w14:textId="77777777" w:rsidR="00540577" w:rsidRPr="00C65224" w:rsidRDefault="00540577" w:rsidP="00540577">
            <w:pPr>
              <w:pStyle w:val="ListParagraph"/>
              <w:numPr>
                <w:ilvl w:val="0"/>
                <w:numId w:val="23"/>
              </w:numPr>
              <w:rPr>
                <w:rFonts w:asciiTheme="minorHAnsi" w:hAnsiTheme="minorHAnsi" w:cstheme="minorHAnsi"/>
              </w:rPr>
            </w:pPr>
            <w:r w:rsidRPr="00C65224">
              <w:rPr>
                <w:rFonts w:asciiTheme="minorHAnsi" w:hAnsiTheme="minorHAnsi" w:cstheme="minorHAnsi"/>
              </w:rPr>
              <w:t>Identify, evaluate, and recommend potential new recruitment partners.</w:t>
            </w:r>
          </w:p>
          <w:p w14:paraId="4DF19C92" w14:textId="77777777" w:rsidR="00540577" w:rsidRPr="00C65224" w:rsidRDefault="00540577" w:rsidP="00540577">
            <w:pPr>
              <w:pStyle w:val="ListParagraph"/>
              <w:numPr>
                <w:ilvl w:val="0"/>
                <w:numId w:val="23"/>
              </w:numPr>
              <w:rPr>
                <w:rFonts w:asciiTheme="minorHAnsi" w:hAnsiTheme="minorHAnsi" w:cstheme="minorHAnsi"/>
              </w:rPr>
            </w:pPr>
            <w:r w:rsidRPr="00C65224">
              <w:rPr>
                <w:rFonts w:asciiTheme="minorHAnsi" w:hAnsiTheme="minorHAnsi" w:cstheme="minorHAnsi"/>
              </w:rPr>
              <w:t>Conduct due diligence checks and assist with agent approval processes.</w:t>
            </w:r>
          </w:p>
          <w:p w14:paraId="491065AE" w14:textId="77777777" w:rsidR="00540577" w:rsidRPr="00C65224" w:rsidRDefault="00540577" w:rsidP="00540577">
            <w:pPr>
              <w:pStyle w:val="ListParagraph"/>
              <w:numPr>
                <w:ilvl w:val="0"/>
                <w:numId w:val="23"/>
              </w:numPr>
              <w:rPr>
                <w:rFonts w:asciiTheme="minorHAnsi" w:hAnsiTheme="minorHAnsi" w:cstheme="minorHAnsi"/>
              </w:rPr>
            </w:pPr>
            <w:r w:rsidRPr="00C65224">
              <w:rPr>
                <w:rFonts w:asciiTheme="minorHAnsi" w:hAnsiTheme="minorHAnsi" w:cstheme="minorHAnsi"/>
              </w:rPr>
              <w:t>Coordinate the onboarding of new agents, including contracts, training, systems access, and documentation.</w:t>
            </w:r>
          </w:p>
          <w:p w14:paraId="1519997B" w14:textId="77777777" w:rsidR="00540577" w:rsidRPr="00C65224" w:rsidRDefault="00540577" w:rsidP="00540577">
            <w:pPr>
              <w:pStyle w:val="ListParagraph"/>
              <w:numPr>
                <w:ilvl w:val="0"/>
                <w:numId w:val="23"/>
              </w:numPr>
              <w:rPr>
                <w:rFonts w:asciiTheme="minorHAnsi" w:hAnsiTheme="minorHAnsi" w:cstheme="minorHAnsi"/>
              </w:rPr>
            </w:pPr>
            <w:r w:rsidRPr="00C65224">
              <w:rPr>
                <w:rFonts w:asciiTheme="minorHAnsi" w:hAnsiTheme="minorHAnsi" w:cstheme="minorHAnsi"/>
              </w:rPr>
              <w:t>Ensure all new agents receive comprehensive induction and compliance training.</w:t>
            </w:r>
          </w:p>
          <w:p w14:paraId="1221D249" w14:textId="77777777" w:rsidR="00540577" w:rsidRPr="00C65224" w:rsidRDefault="00540577" w:rsidP="00540577">
            <w:pPr>
              <w:pStyle w:val="ListParagraph"/>
              <w:numPr>
                <w:ilvl w:val="0"/>
                <w:numId w:val="23"/>
              </w:numPr>
              <w:rPr>
                <w:rFonts w:asciiTheme="minorHAnsi" w:hAnsiTheme="minorHAnsi" w:cstheme="minorHAnsi"/>
              </w:rPr>
            </w:pPr>
            <w:r w:rsidRPr="00C65224">
              <w:rPr>
                <w:rFonts w:asciiTheme="minorHAnsi" w:hAnsiTheme="minorHAnsi" w:cstheme="minorHAnsi"/>
              </w:rPr>
              <w:t>Support the development of new recruitment channels and partnership opportunities.</w:t>
            </w:r>
          </w:p>
          <w:p w14:paraId="368D02C0" w14:textId="77777777" w:rsidR="00540577" w:rsidRPr="00C65224" w:rsidRDefault="00540577" w:rsidP="00540577">
            <w:pPr>
              <w:rPr>
                <w:rFonts w:asciiTheme="minorHAnsi" w:hAnsiTheme="minorHAnsi" w:cstheme="minorHAnsi"/>
                <w:b/>
              </w:rPr>
            </w:pPr>
            <w:r w:rsidRPr="00C65224">
              <w:rPr>
                <w:rFonts w:asciiTheme="minorHAnsi" w:hAnsiTheme="minorHAnsi" w:cstheme="minorHAnsi"/>
                <w:b/>
              </w:rPr>
              <w:t>Marketing and Recruitment Support</w:t>
            </w:r>
          </w:p>
          <w:p w14:paraId="5AAF5D7C" w14:textId="77777777" w:rsidR="00540577" w:rsidRPr="00C65224" w:rsidRDefault="00540577" w:rsidP="00540577">
            <w:pPr>
              <w:pStyle w:val="ListParagraph"/>
              <w:numPr>
                <w:ilvl w:val="0"/>
                <w:numId w:val="24"/>
              </w:numPr>
              <w:rPr>
                <w:rFonts w:asciiTheme="minorHAnsi" w:hAnsiTheme="minorHAnsi" w:cstheme="minorHAnsi"/>
              </w:rPr>
            </w:pPr>
            <w:r w:rsidRPr="00C65224">
              <w:rPr>
                <w:rFonts w:asciiTheme="minorHAnsi" w:hAnsiTheme="minorHAnsi" w:cstheme="minorHAnsi"/>
              </w:rPr>
              <w:t>Work closely with the Marketing and Recruitment teams to ensure agents have access to accurate and compliant marketing materials.</w:t>
            </w:r>
          </w:p>
          <w:p w14:paraId="14A240CE" w14:textId="77777777" w:rsidR="00540577" w:rsidRPr="00C65224" w:rsidRDefault="00540577" w:rsidP="00540577">
            <w:pPr>
              <w:pStyle w:val="ListParagraph"/>
              <w:numPr>
                <w:ilvl w:val="0"/>
                <w:numId w:val="24"/>
              </w:numPr>
              <w:rPr>
                <w:rFonts w:asciiTheme="minorHAnsi" w:hAnsiTheme="minorHAnsi" w:cstheme="minorHAnsi"/>
              </w:rPr>
            </w:pPr>
            <w:r w:rsidRPr="00C65224">
              <w:rPr>
                <w:rFonts w:asciiTheme="minorHAnsi" w:hAnsiTheme="minorHAnsi" w:cstheme="minorHAnsi"/>
              </w:rPr>
              <w:t>Support recruitment campaigns and intake launches by communicating key information to agents.</w:t>
            </w:r>
          </w:p>
          <w:p w14:paraId="2F9CE1C0" w14:textId="77777777" w:rsidR="00540577" w:rsidRPr="00C65224" w:rsidRDefault="00540577" w:rsidP="00540577">
            <w:pPr>
              <w:pStyle w:val="ListParagraph"/>
              <w:numPr>
                <w:ilvl w:val="0"/>
                <w:numId w:val="24"/>
              </w:numPr>
              <w:rPr>
                <w:rFonts w:asciiTheme="minorHAnsi" w:hAnsiTheme="minorHAnsi" w:cstheme="minorHAnsi"/>
              </w:rPr>
            </w:pPr>
            <w:r w:rsidRPr="00C65224">
              <w:rPr>
                <w:rFonts w:asciiTheme="minorHAnsi" w:hAnsiTheme="minorHAnsi" w:cstheme="minorHAnsi"/>
              </w:rPr>
              <w:t>Assist with recruitment events, agent conferences, open days, school visits, and education fairs.</w:t>
            </w:r>
          </w:p>
          <w:p w14:paraId="61188874" w14:textId="14960D8B" w:rsidR="00BF648E" w:rsidRPr="00C65224" w:rsidRDefault="00540577" w:rsidP="00540577">
            <w:pPr>
              <w:pStyle w:val="ListParagraph"/>
              <w:numPr>
                <w:ilvl w:val="0"/>
                <w:numId w:val="24"/>
              </w:numPr>
              <w:rPr>
                <w:rFonts w:asciiTheme="minorHAnsi" w:hAnsiTheme="minorHAnsi" w:cstheme="minorHAnsi"/>
              </w:rPr>
            </w:pPr>
            <w:r w:rsidRPr="00C65224">
              <w:rPr>
                <w:rFonts w:asciiTheme="minorHAnsi" w:hAnsiTheme="minorHAnsi" w:cstheme="minorHAnsi"/>
              </w:rPr>
              <w:t>Gather market intelligence and agent feedback to inform recruitment and marketing strategies.</w:t>
            </w:r>
          </w:p>
        </w:tc>
      </w:tr>
    </w:tbl>
    <w:p w14:paraId="172B4534" w14:textId="77777777" w:rsidR="007B3526" w:rsidRPr="00C65224" w:rsidRDefault="007B3526" w:rsidP="00540577">
      <w:pPr>
        <w:rPr>
          <w:rFonts w:asciiTheme="minorHAnsi" w:hAnsiTheme="minorHAnsi" w:cstheme="minorHAnsi"/>
        </w:rPr>
        <w:sectPr w:rsidR="007B3526" w:rsidRPr="00C65224">
          <w:footerReference w:type="default" r:id="rId8"/>
          <w:type w:val="continuous"/>
          <w:pgSz w:w="12240" w:h="15840"/>
          <w:pgMar w:top="1340" w:right="1440" w:bottom="1320" w:left="1800" w:header="0" w:footer="1104" w:gutter="0"/>
          <w:cols w:space="720"/>
        </w:sect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5"/>
        <w:gridCol w:w="5995"/>
      </w:tblGrid>
      <w:tr w:rsidR="00BF648E" w:rsidRPr="00C65224" w14:paraId="7AFD8724" w14:textId="77777777" w:rsidTr="007C1970">
        <w:trPr>
          <w:trHeight w:val="1232"/>
        </w:trPr>
        <w:tc>
          <w:tcPr>
            <w:tcW w:w="2635" w:type="dxa"/>
            <w:tcBorders>
              <w:top w:val="single" w:sz="6" w:space="0" w:color="000000"/>
              <w:bottom w:val="single" w:sz="6" w:space="0" w:color="000000"/>
            </w:tcBorders>
          </w:tcPr>
          <w:p w14:paraId="0DEBF9C8"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lastRenderedPageBreak/>
              <w:t>KPIs</w:t>
            </w:r>
          </w:p>
        </w:tc>
        <w:tc>
          <w:tcPr>
            <w:tcW w:w="5995" w:type="dxa"/>
            <w:tcBorders>
              <w:top w:val="single" w:sz="6" w:space="0" w:color="000000"/>
              <w:bottom w:val="single" w:sz="6" w:space="0" w:color="000000"/>
            </w:tcBorders>
          </w:tcPr>
          <w:p w14:paraId="67716FB5" w14:textId="3A6F8BBB" w:rsidR="00540577" w:rsidRPr="00C65224" w:rsidRDefault="00540577" w:rsidP="00540577">
            <w:pPr>
              <w:pStyle w:val="ListParagraph"/>
              <w:numPr>
                <w:ilvl w:val="0"/>
                <w:numId w:val="25"/>
              </w:numPr>
              <w:rPr>
                <w:rFonts w:asciiTheme="minorHAnsi" w:hAnsiTheme="minorHAnsi" w:cstheme="minorHAnsi"/>
              </w:rPr>
            </w:pPr>
            <w:r w:rsidRPr="00C65224">
              <w:rPr>
                <w:rFonts w:asciiTheme="minorHAnsi" w:hAnsiTheme="minorHAnsi" w:cstheme="minorHAnsi"/>
              </w:rPr>
              <w:t>Student enrolments generated through the agent network.</w:t>
            </w:r>
          </w:p>
          <w:p w14:paraId="05D74E9F" w14:textId="0E67D40B" w:rsidR="00540577" w:rsidRPr="00C65224" w:rsidRDefault="00540577" w:rsidP="00540577">
            <w:pPr>
              <w:pStyle w:val="ListParagraph"/>
              <w:numPr>
                <w:ilvl w:val="0"/>
                <w:numId w:val="25"/>
              </w:numPr>
              <w:rPr>
                <w:rFonts w:asciiTheme="minorHAnsi" w:hAnsiTheme="minorHAnsi" w:cstheme="minorHAnsi"/>
              </w:rPr>
            </w:pPr>
            <w:r w:rsidRPr="00C65224">
              <w:rPr>
                <w:rFonts w:asciiTheme="minorHAnsi" w:hAnsiTheme="minorHAnsi" w:cstheme="minorHAnsi"/>
              </w:rPr>
              <w:t>Growth in applications, offers, and enrolments from agent partners.</w:t>
            </w:r>
          </w:p>
          <w:p w14:paraId="2FEFD166" w14:textId="3EE16B20" w:rsidR="00540577" w:rsidRPr="00C65224" w:rsidRDefault="00540577" w:rsidP="00540577">
            <w:pPr>
              <w:pStyle w:val="ListParagraph"/>
              <w:numPr>
                <w:ilvl w:val="0"/>
                <w:numId w:val="25"/>
              </w:numPr>
              <w:rPr>
                <w:rFonts w:asciiTheme="minorHAnsi" w:hAnsiTheme="minorHAnsi" w:cstheme="minorHAnsi"/>
              </w:rPr>
            </w:pPr>
            <w:r w:rsidRPr="00C65224">
              <w:rPr>
                <w:rFonts w:asciiTheme="minorHAnsi" w:hAnsiTheme="minorHAnsi" w:cstheme="minorHAnsi"/>
              </w:rPr>
              <w:t>Agent satisfaction and engagement levels.</w:t>
            </w:r>
          </w:p>
          <w:p w14:paraId="1E411345" w14:textId="51CECE84" w:rsidR="00540577" w:rsidRPr="00C65224" w:rsidRDefault="00540577" w:rsidP="00540577">
            <w:pPr>
              <w:pStyle w:val="ListParagraph"/>
              <w:numPr>
                <w:ilvl w:val="0"/>
                <w:numId w:val="25"/>
              </w:numPr>
              <w:rPr>
                <w:rFonts w:asciiTheme="minorHAnsi" w:hAnsiTheme="minorHAnsi" w:cstheme="minorHAnsi"/>
              </w:rPr>
            </w:pPr>
            <w:r w:rsidRPr="00C65224">
              <w:rPr>
                <w:rFonts w:asciiTheme="minorHAnsi" w:hAnsiTheme="minorHAnsi" w:cstheme="minorHAnsi"/>
              </w:rPr>
              <w:t>Compliance audit completion rate.</w:t>
            </w:r>
          </w:p>
          <w:p w14:paraId="418CF00B" w14:textId="42D4FE46" w:rsidR="00540577" w:rsidRPr="00C65224" w:rsidRDefault="00540577" w:rsidP="00540577">
            <w:pPr>
              <w:pStyle w:val="ListParagraph"/>
              <w:numPr>
                <w:ilvl w:val="0"/>
                <w:numId w:val="25"/>
              </w:numPr>
              <w:rPr>
                <w:rFonts w:asciiTheme="minorHAnsi" w:hAnsiTheme="minorHAnsi" w:cstheme="minorHAnsi"/>
              </w:rPr>
            </w:pPr>
            <w:r w:rsidRPr="00C65224">
              <w:rPr>
                <w:rFonts w:asciiTheme="minorHAnsi" w:hAnsiTheme="minorHAnsi" w:cstheme="minorHAnsi"/>
              </w:rPr>
              <w:t>Number of agent training sessions delivered.</w:t>
            </w:r>
          </w:p>
          <w:p w14:paraId="56E1B5C1" w14:textId="01ACB330" w:rsidR="00540577" w:rsidRPr="00C65224" w:rsidRDefault="00540577" w:rsidP="00540577">
            <w:pPr>
              <w:pStyle w:val="ListParagraph"/>
              <w:numPr>
                <w:ilvl w:val="0"/>
                <w:numId w:val="25"/>
              </w:numPr>
              <w:rPr>
                <w:rFonts w:asciiTheme="minorHAnsi" w:hAnsiTheme="minorHAnsi" w:cstheme="minorHAnsi"/>
              </w:rPr>
            </w:pPr>
            <w:r w:rsidRPr="00C65224">
              <w:rPr>
                <w:rFonts w:asciiTheme="minorHAnsi" w:hAnsiTheme="minorHAnsi" w:cstheme="minorHAnsi"/>
              </w:rPr>
              <w:t>Timeliness of agent onboarding and due diligence processes.</w:t>
            </w:r>
          </w:p>
          <w:p w14:paraId="2C068C33" w14:textId="3BD5012F" w:rsidR="00540577" w:rsidRPr="00C65224" w:rsidRDefault="00540577" w:rsidP="00540577">
            <w:pPr>
              <w:pStyle w:val="ListParagraph"/>
              <w:numPr>
                <w:ilvl w:val="0"/>
                <w:numId w:val="25"/>
              </w:numPr>
              <w:rPr>
                <w:rFonts w:asciiTheme="minorHAnsi" w:hAnsiTheme="minorHAnsi" w:cstheme="minorHAnsi"/>
              </w:rPr>
            </w:pPr>
            <w:r w:rsidRPr="00C65224">
              <w:rPr>
                <w:rFonts w:asciiTheme="minorHAnsi" w:hAnsiTheme="minorHAnsi" w:cstheme="minorHAnsi"/>
              </w:rPr>
              <w:t>Retention and performance of high-quality recruitment partners.</w:t>
            </w:r>
          </w:p>
          <w:p w14:paraId="1BE6A967" w14:textId="27F1C8BF" w:rsidR="00BF648E" w:rsidRPr="00C65224" w:rsidRDefault="00540577" w:rsidP="00540577">
            <w:pPr>
              <w:pStyle w:val="ListParagraph"/>
              <w:numPr>
                <w:ilvl w:val="0"/>
                <w:numId w:val="25"/>
              </w:numPr>
              <w:rPr>
                <w:rFonts w:asciiTheme="minorHAnsi" w:hAnsiTheme="minorHAnsi" w:cstheme="minorHAnsi"/>
              </w:rPr>
            </w:pPr>
            <w:r w:rsidRPr="00C65224">
              <w:rPr>
                <w:rFonts w:asciiTheme="minorHAnsi" w:hAnsiTheme="minorHAnsi" w:cstheme="minorHAnsi"/>
              </w:rPr>
              <w:t>Quality and accuracy of agent records and reporting.</w:t>
            </w:r>
          </w:p>
        </w:tc>
      </w:tr>
      <w:tr w:rsidR="00BF648E" w:rsidRPr="00C65224" w14:paraId="2FD7D9D6" w14:textId="77777777" w:rsidTr="007C1970">
        <w:trPr>
          <w:trHeight w:val="1473"/>
        </w:trPr>
        <w:tc>
          <w:tcPr>
            <w:tcW w:w="2635" w:type="dxa"/>
            <w:tcBorders>
              <w:top w:val="single" w:sz="6" w:space="0" w:color="000000"/>
              <w:bottom w:val="single" w:sz="6" w:space="0" w:color="000000"/>
            </w:tcBorders>
          </w:tcPr>
          <w:p w14:paraId="6B366F27"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EXPERIENCE REQUIREMENTS</w:t>
            </w:r>
          </w:p>
        </w:tc>
        <w:tc>
          <w:tcPr>
            <w:tcW w:w="5995" w:type="dxa"/>
            <w:tcBorders>
              <w:top w:val="single" w:sz="6" w:space="0" w:color="000000"/>
              <w:bottom w:val="single" w:sz="6" w:space="0" w:color="000000"/>
            </w:tcBorders>
          </w:tcPr>
          <w:p w14:paraId="6E8EA222" w14:textId="77777777" w:rsidR="00C65224" w:rsidRPr="00C65224" w:rsidRDefault="00C65224" w:rsidP="00C65224">
            <w:pPr>
              <w:pStyle w:val="ListParagraph"/>
              <w:numPr>
                <w:ilvl w:val="0"/>
                <w:numId w:val="28"/>
              </w:numPr>
              <w:rPr>
                <w:rFonts w:asciiTheme="minorHAnsi" w:hAnsiTheme="minorHAnsi" w:cstheme="minorHAnsi"/>
              </w:rPr>
            </w:pPr>
            <w:r w:rsidRPr="00C65224">
              <w:rPr>
                <w:rFonts w:asciiTheme="minorHAnsi" w:hAnsiTheme="minorHAnsi" w:cstheme="minorHAnsi"/>
              </w:rPr>
              <w:t>Experience working within higher education recruitment, admissions, partnerships, or agent management.</w:t>
            </w:r>
          </w:p>
          <w:p w14:paraId="70EEE2D1" w14:textId="77777777" w:rsidR="00C65224" w:rsidRPr="00C65224" w:rsidRDefault="00C65224" w:rsidP="00C65224">
            <w:pPr>
              <w:pStyle w:val="ListParagraph"/>
              <w:numPr>
                <w:ilvl w:val="0"/>
                <w:numId w:val="28"/>
              </w:numPr>
              <w:rPr>
                <w:rFonts w:asciiTheme="minorHAnsi" w:hAnsiTheme="minorHAnsi" w:cstheme="minorHAnsi"/>
              </w:rPr>
            </w:pPr>
            <w:r w:rsidRPr="00C65224">
              <w:rPr>
                <w:rFonts w:asciiTheme="minorHAnsi" w:hAnsiTheme="minorHAnsi" w:cstheme="minorHAnsi"/>
              </w:rPr>
              <w:t>Experience managing external stakeholders or partner relationships.</w:t>
            </w:r>
          </w:p>
          <w:p w14:paraId="17805E7E" w14:textId="77777777" w:rsidR="00C65224" w:rsidRPr="00C65224" w:rsidRDefault="00C65224" w:rsidP="00C65224">
            <w:pPr>
              <w:pStyle w:val="ListParagraph"/>
              <w:numPr>
                <w:ilvl w:val="0"/>
                <w:numId w:val="28"/>
              </w:numPr>
              <w:rPr>
                <w:rFonts w:asciiTheme="minorHAnsi" w:hAnsiTheme="minorHAnsi" w:cstheme="minorHAnsi"/>
              </w:rPr>
            </w:pPr>
            <w:r w:rsidRPr="00C65224">
              <w:rPr>
                <w:rFonts w:asciiTheme="minorHAnsi" w:hAnsiTheme="minorHAnsi" w:cstheme="minorHAnsi"/>
              </w:rPr>
              <w:t>Experience monitoring performance against targets and KPIs.</w:t>
            </w:r>
          </w:p>
          <w:p w14:paraId="32B5D746" w14:textId="77777777" w:rsidR="00C65224" w:rsidRPr="00C65224" w:rsidRDefault="00C65224" w:rsidP="00C65224">
            <w:pPr>
              <w:pStyle w:val="ListParagraph"/>
              <w:numPr>
                <w:ilvl w:val="0"/>
                <w:numId w:val="28"/>
              </w:numPr>
              <w:rPr>
                <w:rFonts w:asciiTheme="minorHAnsi" w:hAnsiTheme="minorHAnsi" w:cstheme="minorHAnsi"/>
              </w:rPr>
            </w:pPr>
            <w:r w:rsidRPr="00C65224">
              <w:rPr>
                <w:rFonts w:asciiTheme="minorHAnsi" w:hAnsiTheme="minorHAnsi" w:cstheme="minorHAnsi"/>
              </w:rPr>
              <w:t>Experience using CRM or student recruitment systems.</w:t>
            </w:r>
          </w:p>
          <w:p w14:paraId="6161853B" w14:textId="77777777" w:rsidR="00C65224" w:rsidRPr="00C65224" w:rsidRDefault="00C65224" w:rsidP="00C65224">
            <w:pPr>
              <w:pStyle w:val="ListParagraph"/>
              <w:numPr>
                <w:ilvl w:val="0"/>
                <w:numId w:val="28"/>
              </w:numPr>
              <w:rPr>
                <w:rFonts w:asciiTheme="minorHAnsi" w:hAnsiTheme="minorHAnsi" w:cstheme="minorHAnsi"/>
              </w:rPr>
            </w:pPr>
            <w:r w:rsidRPr="00C65224">
              <w:rPr>
                <w:rFonts w:asciiTheme="minorHAnsi" w:hAnsiTheme="minorHAnsi" w:cstheme="minorHAnsi"/>
              </w:rPr>
              <w:t>Experience working with domestic and/or international student recruitment agents.</w:t>
            </w:r>
          </w:p>
          <w:p w14:paraId="75410FAF" w14:textId="77777777" w:rsidR="00C65224" w:rsidRPr="00C65224" w:rsidRDefault="00C65224" w:rsidP="00C65224">
            <w:pPr>
              <w:pStyle w:val="ListParagraph"/>
              <w:numPr>
                <w:ilvl w:val="0"/>
                <w:numId w:val="28"/>
              </w:numPr>
              <w:rPr>
                <w:rFonts w:asciiTheme="minorHAnsi" w:hAnsiTheme="minorHAnsi" w:cstheme="minorHAnsi"/>
              </w:rPr>
            </w:pPr>
            <w:r w:rsidRPr="00C65224">
              <w:rPr>
                <w:rFonts w:asciiTheme="minorHAnsi" w:hAnsiTheme="minorHAnsi" w:cstheme="minorHAnsi"/>
              </w:rPr>
              <w:t>Knowledge of higher education admissions and student recruitment practices.</w:t>
            </w:r>
          </w:p>
          <w:p w14:paraId="5C0391F3" w14:textId="77777777" w:rsidR="00C65224" w:rsidRPr="00C65224" w:rsidRDefault="00C65224" w:rsidP="00C65224">
            <w:pPr>
              <w:pStyle w:val="ListParagraph"/>
              <w:numPr>
                <w:ilvl w:val="0"/>
                <w:numId w:val="28"/>
              </w:numPr>
              <w:rPr>
                <w:rFonts w:asciiTheme="minorHAnsi" w:hAnsiTheme="minorHAnsi" w:cstheme="minorHAnsi"/>
              </w:rPr>
            </w:pPr>
            <w:r w:rsidRPr="00C65224">
              <w:rPr>
                <w:rFonts w:asciiTheme="minorHAnsi" w:hAnsiTheme="minorHAnsi" w:cstheme="minorHAnsi"/>
              </w:rPr>
              <w:t>Experience conducting audits, compliance reviews, or quality assurance activities.</w:t>
            </w:r>
          </w:p>
          <w:p w14:paraId="10030E57" w14:textId="77777777" w:rsidR="00C65224" w:rsidRPr="00C65224" w:rsidRDefault="00C65224" w:rsidP="00C65224">
            <w:pPr>
              <w:pStyle w:val="ListParagraph"/>
              <w:numPr>
                <w:ilvl w:val="0"/>
                <w:numId w:val="28"/>
              </w:numPr>
              <w:rPr>
                <w:rFonts w:asciiTheme="minorHAnsi" w:hAnsiTheme="minorHAnsi" w:cstheme="minorHAnsi"/>
              </w:rPr>
            </w:pPr>
            <w:r w:rsidRPr="00C65224">
              <w:rPr>
                <w:rFonts w:asciiTheme="minorHAnsi" w:hAnsiTheme="minorHAnsi" w:cstheme="minorHAnsi"/>
              </w:rPr>
              <w:t>Degree-level qualification or equivalent professional experience.</w:t>
            </w:r>
          </w:p>
          <w:p w14:paraId="6C0FA91E" w14:textId="3BF86C44" w:rsidR="00BF648E" w:rsidRPr="00C65224" w:rsidRDefault="00BF648E" w:rsidP="00C65224">
            <w:pPr>
              <w:rPr>
                <w:rFonts w:asciiTheme="minorHAnsi" w:hAnsiTheme="minorHAnsi" w:cstheme="minorHAnsi"/>
              </w:rPr>
            </w:pPr>
          </w:p>
        </w:tc>
      </w:tr>
      <w:tr w:rsidR="00BF648E" w:rsidRPr="00C65224" w14:paraId="41BCE81C" w14:textId="77777777" w:rsidTr="007C1970">
        <w:trPr>
          <w:trHeight w:val="1734"/>
        </w:trPr>
        <w:tc>
          <w:tcPr>
            <w:tcW w:w="2635" w:type="dxa"/>
            <w:tcBorders>
              <w:top w:val="single" w:sz="6" w:space="0" w:color="000000"/>
              <w:bottom w:val="single" w:sz="6" w:space="0" w:color="000000"/>
            </w:tcBorders>
          </w:tcPr>
          <w:p w14:paraId="06CCBCFD"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t>KNOWLEDGE/SKILLS</w:t>
            </w:r>
          </w:p>
        </w:tc>
        <w:tc>
          <w:tcPr>
            <w:tcW w:w="5995" w:type="dxa"/>
            <w:tcBorders>
              <w:top w:val="single" w:sz="6" w:space="0" w:color="000000"/>
              <w:bottom w:val="single" w:sz="6" w:space="0" w:color="000000"/>
            </w:tcBorders>
          </w:tcPr>
          <w:p w14:paraId="173837E0" w14:textId="3E85D3AF" w:rsidR="00C65224" w:rsidRPr="00C65224" w:rsidRDefault="00C65224" w:rsidP="00C65224">
            <w:pPr>
              <w:pStyle w:val="ListParagraph"/>
              <w:numPr>
                <w:ilvl w:val="0"/>
                <w:numId w:val="29"/>
              </w:numPr>
              <w:rPr>
                <w:rFonts w:asciiTheme="minorHAnsi" w:hAnsiTheme="minorHAnsi" w:cstheme="minorHAnsi"/>
              </w:rPr>
            </w:pPr>
            <w:r w:rsidRPr="00C65224">
              <w:rPr>
                <w:rFonts w:asciiTheme="minorHAnsi" w:hAnsiTheme="minorHAnsi" w:cstheme="minorHAnsi"/>
              </w:rPr>
              <w:t>Excellent relationship management and stakeholder engagement skills.</w:t>
            </w:r>
          </w:p>
          <w:p w14:paraId="62C45D5F" w14:textId="0893C119" w:rsidR="00C65224" w:rsidRPr="00C65224" w:rsidRDefault="00C65224" w:rsidP="00C65224">
            <w:pPr>
              <w:pStyle w:val="ListParagraph"/>
              <w:numPr>
                <w:ilvl w:val="0"/>
                <w:numId w:val="29"/>
              </w:numPr>
              <w:rPr>
                <w:rFonts w:asciiTheme="minorHAnsi" w:hAnsiTheme="minorHAnsi" w:cstheme="minorHAnsi"/>
              </w:rPr>
            </w:pPr>
            <w:r w:rsidRPr="00C65224">
              <w:rPr>
                <w:rFonts w:asciiTheme="minorHAnsi" w:hAnsiTheme="minorHAnsi" w:cstheme="minorHAnsi"/>
              </w:rPr>
              <w:t xml:space="preserve">Strong </w:t>
            </w:r>
            <w:proofErr w:type="spellStart"/>
            <w:r w:rsidRPr="00C65224">
              <w:rPr>
                <w:rFonts w:asciiTheme="minorHAnsi" w:hAnsiTheme="minorHAnsi" w:cstheme="minorHAnsi"/>
              </w:rPr>
              <w:t>organisational</w:t>
            </w:r>
            <w:proofErr w:type="spellEnd"/>
            <w:r w:rsidRPr="00C65224">
              <w:rPr>
                <w:rFonts w:asciiTheme="minorHAnsi" w:hAnsiTheme="minorHAnsi" w:cstheme="minorHAnsi"/>
              </w:rPr>
              <w:t xml:space="preserve"> and project management abilities.</w:t>
            </w:r>
          </w:p>
          <w:p w14:paraId="223EECEA" w14:textId="77A63319" w:rsidR="00C65224" w:rsidRPr="00C65224" w:rsidRDefault="00C65224" w:rsidP="00C65224">
            <w:pPr>
              <w:pStyle w:val="ListParagraph"/>
              <w:numPr>
                <w:ilvl w:val="0"/>
                <w:numId w:val="29"/>
              </w:numPr>
              <w:rPr>
                <w:rFonts w:asciiTheme="minorHAnsi" w:hAnsiTheme="minorHAnsi" w:cstheme="minorHAnsi"/>
              </w:rPr>
            </w:pPr>
            <w:r w:rsidRPr="00C65224">
              <w:rPr>
                <w:rFonts w:asciiTheme="minorHAnsi" w:hAnsiTheme="minorHAnsi" w:cstheme="minorHAnsi"/>
              </w:rPr>
              <w:t xml:space="preserve">Ability to </w:t>
            </w:r>
            <w:proofErr w:type="spellStart"/>
            <w:r w:rsidRPr="00C65224">
              <w:rPr>
                <w:rFonts w:asciiTheme="minorHAnsi" w:hAnsiTheme="minorHAnsi" w:cstheme="minorHAnsi"/>
              </w:rPr>
              <w:t>analyse</w:t>
            </w:r>
            <w:proofErr w:type="spellEnd"/>
            <w:r w:rsidRPr="00C65224">
              <w:rPr>
                <w:rFonts w:asciiTheme="minorHAnsi" w:hAnsiTheme="minorHAnsi" w:cstheme="minorHAnsi"/>
              </w:rPr>
              <w:t xml:space="preserve"> recruitment data and produce performance reports.</w:t>
            </w:r>
          </w:p>
          <w:p w14:paraId="631399F5" w14:textId="17CFF7C7" w:rsidR="00C65224" w:rsidRPr="00C65224" w:rsidRDefault="00C65224" w:rsidP="00C65224">
            <w:pPr>
              <w:pStyle w:val="ListParagraph"/>
              <w:numPr>
                <w:ilvl w:val="0"/>
                <w:numId w:val="29"/>
              </w:numPr>
              <w:rPr>
                <w:rFonts w:asciiTheme="minorHAnsi" w:hAnsiTheme="minorHAnsi" w:cstheme="minorHAnsi"/>
              </w:rPr>
            </w:pPr>
            <w:r w:rsidRPr="00C65224">
              <w:rPr>
                <w:rFonts w:asciiTheme="minorHAnsi" w:hAnsiTheme="minorHAnsi" w:cstheme="minorHAnsi"/>
              </w:rPr>
              <w:t>Understanding of compliance, quality assurance, and regulatory requirements within higher education.</w:t>
            </w:r>
          </w:p>
          <w:p w14:paraId="02063AC1" w14:textId="4C1ADD20" w:rsidR="00C65224" w:rsidRPr="00C65224" w:rsidRDefault="00C65224" w:rsidP="00C65224">
            <w:pPr>
              <w:pStyle w:val="ListParagraph"/>
              <w:numPr>
                <w:ilvl w:val="0"/>
                <w:numId w:val="29"/>
              </w:numPr>
              <w:rPr>
                <w:rFonts w:asciiTheme="minorHAnsi" w:hAnsiTheme="minorHAnsi" w:cstheme="minorHAnsi"/>
              </w:rPr>
            </w:pPr>
            <w:r w:rsidRPr="00C65224">
              <w:rPr>
                <w:rFonts w:asciiTheme="minorHAnsi" w:hAnsiTheme="minorHAnsi" w:cstheme="minorHAnsi"/>
              </w:rPr>
              <w:t>Excellent written and verbal communication skills.</w:t>
            </w:r>
          </w:p>
          <w:p w14:paraId="44089D0F" w14:textId="6F484511" w:rsidR="00C65224" w:rsidRPr="00C65224" w:rsidRDefault="00C65224" w:rsidP="00C65224">
            <w:pPr>
              <w:pStyle w:val="ListParagraph"/>
              <w:numPr>
                <w:ilvl w:val="0"/>
                <w:numId w:val="29"/>
              </w:numPr>
              <w:rPr>
                <w:rFonts w:asciiTheme="minorHAnsi" w:hAnsiTheme="minorHAnsi" w:cstheme="minorHAnsi"/>
              </w:rPr>
            </w:pPr>
            <w:r w:rsidRPr="00C65224">
              <w:rPr>
                <w:rFonts w:asciiTheme="minorHAnsi" w:hAnsiTheme="minorHAnsi" w:cstheme="minorHAnsi"/>
              </w:rPr>
              <w:t>Strong attention to detail and record-keeping skills.</w:t>
            </w:r>
          </w:p>
          <w:p w14:paraId="197E22F8" w14:textId="0EED6EB0" w:rsidR="00C65224" w:rsidRPr="00C65224" w:rsidRDefault="00C65224" w:rsidP="00C65224">
            <w:pPr>
              <w:pStyle w:val="ListParagraph"/>
              <w:numPr>
                <w:ilvl w:val="0"/>
                <w:numId w:val="29"/>
              </w:numPr>
              <w:rPr>
                <w:rFonts w:asciiTheme="minorHAnsi" w:hAnsiTheme="minorHAnsi" w:cstheme="minorHAnsi"/>
              </w:rPr>
            </w:pPr>
            <w:r w:rsidRPr="00C65224">
              <w:rPr>
                <w:rFonts w:asciiTheme="minorHAnsi" w:hAnsiTheme="minorHAnsi" w:cstheme="minorHAnsi"/>
              </w:rPr>
              <w:t>Ability to work independently and manage multiple priorities.</w:t>
            </w:r>
          </w:p>
          <w:p w14:paraId="777AEC01" w14:textId="675240FC" w:rsidR="00BF648E" w:rsidRPr="00C65224" w:rsidRDefault="00C65224" w:rsidP="00C65224">
            <w:pPr>
              <w:pStyle w:val="ListParagraph"/>
              <w:numPr>
                <w:ilvl w:val="0"/>
                <w:numId w:val="29"/>
              </w:numPr>
              <w:rPr>
                <w:rFonts w:asciiTheme="minorHAnsi" w:hAnsiTheme="minorHAnsi" w:cstheme="minorHAnsi"/>
              </w:rPr>
            </w:pPr>
            <w:r w:rsidRPr="00C65224">
              <w:rPr>
                <w:rFonts w:asciiTheme="minorHAnsi" w:hAnsiTheme="minorHAnsi" w:cstheme="minorHAnsi"/>
              </w:rPr>
              <w:t>Proficient in Microsoft Office and CRM systems.</w:t>
            </w:r>
          </w:p>
        </w:tc>
      </w:tr>
      <w:tr w:rsidR="00BF648E" w:rsidRPr="00C65224" w14:paraId="4CE6E2B3" w14:textId="77777777" w:rsidTr="007C1970">
        <w:trPr>
          <w:trHeight w:val="2626"/>
        </w:trPr>
        <w:tc>
          <w:tcPr>
            <w:tcW w:w="2635" w:type="dxa"/>
            <w:tcBorders>
              <w:top w:val="single" w:sz="6" w:space="0" w:color="000000"/>
            </w:tcBorders>
          </w:tcPr>
          <w:p w14:paraId="07215CDB" w14:textId="77777777" w:rsidR="00BF648E" w:rsidRPr="00C65224" w:rsidRDefault="00BF648E" w:rsidP="00540577">
            <w:pPr>
              <w:rPr>
                <w:rFonts w:asciiTheme="minorHAnsi" w:hAnsiTheme="minorHAnsi" w:cstheme="minorHAnsi"/>
              </w:rPr>
            </w:pPr>
            <w:r w:rsidRPr="00C65224">
              <w:rPr>
                <w:rFonts w:asciiTheme="minorHAnsi" w:hAnsiTheme="minorHAnsi" w:cstheme="minorHAnsi"/>
              </w:rPr>
              <w:lastRenderedPageBreak/>
              <w:t>PERSONAL CHARACTERISTICS</w:t>
            </w:r>
          </w:p>
        </w:tc>
        <w:tc>
          <w:tcPr>
            <w:tcW w:w="5995" w:type="dxa"/>
            <w:tcBorders>
              <w:top w:val="single" w:sz="6" w:space="0" w:color="000000"/>
            </w:tcBorders>
          </w:tcPr>
          <w:p w14:paraId="52107518" w14:textId="12C83BA4" w:rsidR="00C65224"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Professional and approachable manner.</w:t>
            </w:r>
          </w:p>
          <w:p w14:paraId="5C68EC5D" w14:textId="7789321A" w:rsidR="00C65224"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Strong attention to detail.</w:t>
            </w:r>
          </w:p>
          <w:p w14:paraId="40409309" w14:textId="796E3631" w:rsidR="00C65224"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 xml:space="preserve">Highly </w:t>
            </w:r>
            <w:proofErr w:type="spellStart"/>
            <w:r w:rsidRPr="00C65224">
              <w:rPr>
                <w:rFonts w:asciiTheme="minorHAnsi" w:hAnsiTheme="minorHAnsi" w:cstheme="minorHAnsi"/>
              </w:rPr>
              <w:t>organised</w:t>
            </w:r>
            <w:proofErr w:type="spellEnd"/>
            <w:r w:rsidRPr="00C65224">
              <w:rPr>
                <w:rFonts w:asciiTheme="minorHAnsi" w:hAnsiTheme="minorHAnsi" w:cstheme="minorHAnsi"/>
              </w:rPr>
              <w:t xml:space="preserve"> and able to manage competing priorities.</w:t>
            </w:r>
          </w:p>
          <w:p w14:paraId="0855A5A7" w14:textId="7A82861C" w:rsidR="00C65224"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Proactive and solution-focused.</w:t>
            </w:r>
          </w:p>
          <w:p w14:paraId="58C0A1ED" w14:textId="404DFF23" w:rsidR="00C65224"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Confident communicator and relationship builder.</w:t>
            </w:r>
          </w:p>
          <w:p w14:paraId="7110EC05" w14:textId="74631ADA" w:rsidR="00C65224"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Ability to work collaboratively across teams.</w:t>
            </w:r>
          </w:p>
          <w:p w14:paraId="313B5D60" w14:textId="4BCB3635" w:rsidR="00C65224"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Commitment to ethical recruitment and regulatory compliance.</w:t>
            </w:r>
          </w:p>
          <w:p w14:paraId="4D79F288" w14:textId="446BEB92" w:rsidR="00C65224"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Flexible and adaptable approach to work.</w:t>
            </w:r>
          </w:p>
          <w:p w14:paraId="4A98399C" w14:textId="73A9FCC7" w:rsidR="00BF648E" w:rsidRPr="00C65224" w:rsidRDefault="00C65224" w:rsidP="00C65224">
            <w:pPr>
              <w:pStyle w:val="ListParagraph"/>
              <w:numPr>
                <w:ilvl w:val="0"/>
                <w:numId w:val="30"/>
              </w:numPr>
              <w:rPr>
                <w:rFonts w:asciiTheme="minorHAnsi" w:hAnsiTheme="minorHAnsi" w:cstheme="minorHAnsi"/>
              </w:rPr>
            </w:pPr>
            <w:r w:rsidRPr="00C65224">
              <w:rPr>
                <w:rFonts w:asciiTheme="minorHAnsi" w:hAnsiTheme="minorHAnsi" w:cstheme="minorHAnsi"/>
              </w:rPr>
              <w:t>Positive attitude with a strong customer-service focus.</w:t>
            </w:r>
          </w:p>
        </w:tc>
      </w:tr>
    </w:tbl>
    <w:p w14:paraId="6BB305C6" w14:textId="77777777" w:rsidR="007B3526" w:rsidRDefault="007B3526" w:rsidP="00BF648E">
      <w:pPr>
        <w:pStyle w:val="BodyText"/>
        <w:sectPr w:rsidR="007B3526">
          <w:pgSz w:w="12240" w:h="15840"/>
          <w:pgMar w:top="1320" w:right="1440" w:bottom="1320" w:left="1800" w:header="0" w:footer="1104" w:gutter="0"/>
          <w:cols w:space="720"/>
        </w:sectPr>
      </w:pPr>
    </w:p>
    <w:p w14:paraId="08B0AF64" w14:textId="77777777" w:rsidR="007B3526" w:rsidRDefault="007B3526" w:rsidP="00BF648E">
      <w:pPr>
        <w:pStyle w:val="TableParagraph"/>
        <w:ind w:left="0"/>
        <w:rPr>
          <w:rFonts w:ascii="Times New Roman" w:hAnsi="Times New Roman"/>
        </w:rPr>
        <w:sectPr w:rsidR="007B3526">
          <w:pgSz w:w="12240" w:h="15840"/>
          <w:pgMar w:top="1760" w:right="1440" w:bottom="1320" w:left="1800" w:header="0" w:footer="1104" w:gutter="0"/>
          <w:cols w:space="720"/>
        </w:sectPr>
      </w:pPr>
    </w:p>
    <w:p w14:paraId="58C73448" w14:textId="77777777" w:rsidR="00BF648E" w:rsidRDefault="00BF648E"/>
    <w:sectPr w:rsidR="00BF648E">
      <w:type w:val="continuous"/>
      <w:pgSz w:w="12240" w:h="15840"/>
      <w:pgMar w:top="1340" w:right="1440" w:bottom="1320" w:left="1800" w:header="0" w:footer="11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996B7" w14:textId="77777777" w:rsidR="003D247D" w:rsidRDefault="003D247D">
      <w:r>
        <w:separator/>
      </w:r>
    </w:p>
  </w:endnote>
  <w:endnote w:type="continuationSeparator" w:id="0">
    <w:p w14:paraId="7285CDE8" w14:textId="77777777" w:rsidR="003D247D" w:rsidRDefault="003D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028D9" w14:textId="2DE03C82" w:rsidR="007B3526" w:rsidRDefault="003D247D">
    <w:pPr>
      <w:pStyle w:val="BodyText"/>
      <w:spacing w:line="14" w:lineRule="auto"/>
    </w:pPr>
    <w:r>
      <w:rPr>
        <w:noProof/>
      </w:rPr>
      <mc:AlternateContent>
        <mc:Choice Requires="wps">
          <w:drawing>
            <wp:anchor distT="0" distB="0" distL="0" distR="0" simplePos="0" relativeHeight="251659264" behindDoc="1" locked="0" layoutInCell="1" allowOverlap="1" wp14:anchorId="723D7F20" wp14:editId="0E7E16BB">
              <wp:simplePos x="0" y="0"/>
              <wp:positionH relativeFrom="page">
                <wp:posOffset>3815588</wp:posOffset>
              </wp:positionH>
              <wp:positionV relativeFrom="page">
                <wp:posOffset>9354147</wp:posOffset>
              </wp:positionV>
              <wp:extent cx="133985" cy="1327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132715"/>
                      </a:xfrm>
                      <a:prstGeom prst="rect">
                        <a:avLst/>
                      </a:prstGeom>
                    </wps:spPr>
                    <wps:txbx>
                      <w:txbxContent>
                        <w:p w14:paraId="1CF9FC7F" w14:textId="77777777" w:rsidR="007B3526" w:rsidRDefault="003D247D">
                          <w:pPr>
                            <w:spacing w:line="192" w:lineRule="exact"/>
                            <w:ind w:left="2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10</w:t>
                          </w:r>
                          <w:r>
                            <w:rPr>
                              <w:spacing w:val="-5"/>
                              <w:sz w:val="17"/>
                            </w:rPr>
                            <w:fldChar w:fldCharType="end"/>
                          </w:r>
                        </w:p>
                      </w:txbxContent>
                    </wps:txbx>
                    <wps:bodyPr wrap="square" lIns="0" tIns="0" rIns="0" bIns="0" rtlCol="0">
                      <a:noAutofit/>
                    </wps:bodyPr>
                  </wps:wsp>
                </a:graphicData>
              </a:graphic>
            </wp:anchor>
          </w:drawing>
        </mc:Choice>
        <mc:Fallback>
          <w:pict>
            <v:shapetype w14:anchorId="723D7F20" id="_x0000_t202" coordsize="21600,21600" o:spt="202" path="m,l,21600r21600,l21600,xe">
              <v:stroke joinstyle="miter"/>
              <v:path gradientshapeok="t" o:connecttype="rect"/>
            </v:shapetype>
            <v:shape id="Textbox 2" o:spid="_x0000_s1026" type="#_x0000_t202" style="position:absolute;margin-left:300.45pt;margin-top:736.55pt;width:10.55pt;height:10.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" filled="f" stroked="f">
              <v:textbox inset="0,0,0,0">
                <w:txbxContent>
                  <w:p w14:paraId="1CF9FC7F" w14:textId="77777777" w:rsidR="007B3526" w:rsidRDefault="003D247D">
                    <w:pPr>
                      <w:spacing w:line="192" w:lineRule="exact"/>
                      <w:ind w:left="20"/>
                      <w:rPr>
                        <w:sz w:val="17"/>
                      </w:rPr>
                    </w:pPr>
                    <w:r>
                      <w:rPr>
                        <w:spacing w:val="-5"/>
                        <w:sz w:val="17"/>
                      </w:rPr>
                      <w:fldChar w:fldCharType="begin"/>
                    </w:r>
                    <w:r>
                      <w:rPr>
                        <w:spacing w:val="-5"/>
                        <w:sz w:val="17"/>
                      </w:rPr>
                      <w:instrText xml:space="preserve"> PAGE </w:instrText>
                    </w:r>
                    <w:r>
                      <w:rPr>
                        <w:spacing w:val="-5"/>
                        <w:sz w:val="17"/>
                      </w:rPr>
                      <w:fldChar w:fldCharType="separate"/>
                    </w:r>
                    <w:r>
                      <w:rPr>
                        <w:spacing w:val="-5"/>
                        <w:sz w:val="17"/>
                      </w:rPr>
                      <w:t>10</w:t>
                    </w:r>
                    <w:r>
                      <w:rPr>
                        <w:spacing w:val="-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BD382" w14:textId="77777777" w:rsidR="003D247D" w:rsidRDefault="003D247D">
      <w:r>
        <w:separator/>
      </w:r>
    </w:p>
  </w:footnote>
  <w:footnote w:type="continuationSeparator" w:id="0">
    <w:p w14:paraId="3BEB22C0" w14:textId="77777777" w:rsidR="003D247D" w:rsidRDefault="003D2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358E"/>
    <w:multiLevelType w:val="hybridMultilevel"/>
    <w:tmpl w:val="A11C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6DAC"/>
    <w:multiLevelType w:val="hybridMultilevel"/>
    <w:tmpl w:val="57281A0A"/>
    <w:lvl w:ilvl="0" w:tplc="33D6DF0A">
      <w:start w:val="1"/>
      <w:numFmt w:val="lowerLetter"/>
      <w:lvlText w:val="(%1)"/>
      <w:lvlJc w:val="left"/>
      <w:pPr>
        <w:ind w:left="777" w:hanging="646"/>
      </w:pPr>
      <w:rPr>
        <w:rFonts w:ascii="Times New Roman" w:eastAsia="Times New Roman" w:hAnsi="Times New Roman" w:cs="Times New Roman" w:hint="default"/>
        <w:b w:val="0"/>
        <w:bCs w:val="0"/>
        <w:i w:val="0"/>
        <w:iCs w:val="0"/>
        <w:spacing w:val="0"/>
        <w:w w:val="103"/>
        <w:sz w:val="20"/>
        <w:szCs w:val="20"/>
        <w:lang w:val="en-US" w:eastAsia="en-US" w:bidi="ar-SA"/>
      </w:rPr>
    </w:lvl>
    <w:lvl w:ilvl="1" w:tplc="3028EC98">
      <w:start w:val="1"/>
      <w:numFmt w:val="lowerRoman"/>
      <w:lvlText w:val="(%2)"/>
      <w:lvlJc w:val="left"/>
      <w:pPr>
        <w:ind w:left="1463" w:hanging="712"/>
      </w:pPr>
      <w:rPr>
        <w:rFonts w:hint="default"/>
        <w:spacing w:val="0"/>
        <w:w w:val="103"/>
        <w:lang w:val="en-US" w:eastAsia="en-US" w:bidi="ar-SA"/>
      </w:rPr>
    </w:lvl>
    <w:lvl w:ilvl="2" w:tplc="0A4660F4">
      <w:numFmt w:val="bullet"/>
      <w:lvlText w:val="•"/>
      <w:lvlJc w:val="left"/>
      <w:pPr>
        <w:ind w:left="1878" w:hanging="712"/>
      </w:pPr>
      <w:rPr>
        <w:rFonts w:hint="default"/>
        <w:lang w:val="en-US" w:eastAsia="en-US" w:bidi="ar-SA"/>
      </w:rPr>
    </w:lvl>
    <w:lvl w:ilvl="3" w:tplc="DDD241B4">
      <w:numFmt w:val="bullet"/>
      <w:lvlText w:val="•"/>
      <w:lvlJc w:val="left"/>
      <w:pPr>
        <w:ind w:left="2296" w:hanging="712"/>
      </w:pPr>
      <w:rPr>
        <w:rFonts w:hint="default"/>
        <w:lang w:val="en-US" w:eastAsia="en-US" w:bidi="ar-SA"/>
      </w:rPr>
    </w:lvl>
    <w:lvl w:ilvl="4" w:tplc="E370D044">
      <w:numFmt w:val="bullet"/>
      <w:lvlText w:val="•"/>
      <w:lvlJc w:val="left"/>
      <w:pPr>
        <w:ind w:left="2714" w:hanging="712"/>
      </w:pPr>
      <w:rPr>
        <w:rFonts w:hint="default"/>
        <w:lang w:val="en-US" w:eastAsia="en-US" w:bidi="ar-SA"/>
      </w:rPr>
    </w:lvl>
    <w:lvl w:ilvl="5" w:tplc="6FF46748">
      <w:numFmt w:val="bullet"/>
      <w:lvlText w:val="•"/>
      <w:lvlJc w:val="left"/>
      <w:pPr>
        <w:ind w:left="3132" w:hanging="712"/>
      </w:pPr>
      <w:rPr>
        <w:rFonts w:hint="default"/>
        <w:lang w:val="en-US" w:eastAsia="en-US" w:bidi="ar-SA"/>
      </w:rPr>
    </w:lvl>
    <w:lvl w:ilvl="6" w:tplc="AD2ABA60">
      <w:numFmt w:val="bullet"/>
      <w:lvlText w:val="•"/>
      <w:lvlJc w:val="left"/>
      <w:pPr>
        <w:ind w:left="3551" w:hanging="712"/>
      </w:pPr>
      <w:rPr>
        <w:rFonts w:hint="default"/>
        <w:lang w:val="en-US" w:eastAsia="en-US" w:bidi="ar-SA"/>
      </w:rPr>
    </w:lvl>
    <w:lvl w:ilvl="7" w:tplc="ADE01836">
      <w:numFmt w:val="bullet"/>
      <w:lvlText w:val="•"/>
      <w:lvlJc w:val="left"/>
      <w:pPr>
        <w:ind w:left="3969" w:hanging="712"/>
      </w:pPr>
      <w:rPr>
        <w:rFonts w:hint="default"/>
        <w:lang w:val="en-US" w:eastAsia="en-US" w:bidi="ar-SA"/>
      </w:rPr>
    </w:lvl>
    <w:lvl w:ilvl="8" w:tplc="21F0508E">
      <w:numFmt w:val="bullet"/>
      <w:lvlText w:val="•"/>
      <w:lvlJc w:val="left"/>
      <w:pPr>
        <w:ind w:left="4387" w:hanging="712"/>
      </w:pPr>
      <w:rPr>
        <w:rFonts w:hint="default"/>
        <w:lang w:val="en-US" w:eastAsia="en-US" w:bidi="ar-SA"/>
      </w:rPr>
    </w:lvl>
  </w:abstractNum>
  <w:abstractNum w:abstractNumId="2" w15:restartNumberingAfterBreak="0">
    <w:nsid w:val="055119AF"/>
    <w:multiLevelType w:val="hybridMultilevel"/>
    <w:tmpl w:val="F5BC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B5BB6"/>
    <w:multiLevelType w:val="multilevel"/>
    <w:tmpl w:val="1ED4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C2183"/>
    <w:multiLevelType w:val="multilevel"/>
    <w:tmpl w:val="C50A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64316"/>
    <w:multiLevelType w:val="hybridMultilevel"/>
    <w:tmpl w:val="ECF281B4"/>
    <w:lvl w:ilvl="0" w:tplc="4E1E4042">
      <w:numFmt w:val="bullet"/>
      <w:lvlText w:val=""/>
      <w:lvlJc w:val="left"/>
      <w:pPr>
        <w:ind w:left="751" w:hanging="339"/>
      </w:pPr>
      <w:rPr>
        <w:rFonts w:ascii="Symbol" w:eastAsia="Symbol" w:hAnsi="Symbol" w:cs="Symbol" w:hint="default"/>
        <w:b w:val="0"/>
        <w:bCs w:val="0"/>
        <w:i w:val="0"/>
        <w:iCs w:val="0"/>
        <w:spacing w:val="0"/>
        <w:w w:val="102"/>
        <w:sz w:val="22"/>
        <w:szCs w:val="22"/>
        <w:lang w:val="en-US" w:eastAsia="en-US" w:bidi="ar-SA"/>
      </w:rPr>
    </w:lvl>
    <w:lvl w:ilvl="1" w:tplc="8496D81A">
      <w:numFmt w:val="bullet"/>
      <w:lvlText w:val="•"/>
      <w:lvlJc w:val="left"/>
      <w:pPr>
        <w:ind w:left="1282" w:hanging="339"/>
      </w:pPr>
      <w:rPr>
        <w:rFonts w:hint="default"/>
        <w:lang w:val="en-US" w:eastAsia="en-US" w:bidi="ar-SA"/>
      </w:rPr>
    </w:lvl>
    <w:lvl w:ilvl="2" w:tplc="0B807ACA">
      <w:numFmt w:val="bullet"/>
      <w:lvlText w:val="•"/>
      <w:lvlJc w:val="left"/>
      <w:pPr>
        <w:ind w:left="1805" w:hanging="339"/>
      </w:pPr>
      <w:rPr>
        <w:rFonts w:hint="default"/>
        <w:lang w:val="en-US" w:eastAsia="en-US" w:bidi="ar-SA"/>
      </w:rPr>
    </w:lvl>
    <w:lvl w:ilvl="3" w:tplc="266E9B84">
      <w:numFmt w:val="bullet"/>
      <w:lvlText w:val="•"/>
      <w:lvlJc w:val="left"/>
      <w:pPr>
        <w:ind w:left="2327" w:hanging="339"/>
      </w:pPr>
      <w:rPr>
        <w:rFonts w:hint="default"/>
        <w:lang w:val="en-US" w:eastAsia="en-US" w:bidi="ar-SA"/>
      </w:rPr>
    </w:lvl>
    <w:lvl w:ilvl="4" w:tplc="7FF66234">
      <w:numFmt w:val="bullet"/>
      <w:lvlText w:val="•"/>
      <w:lvlJc w:val="left"/>
      <w:pPr>
        <w:ind w:left="2850" w:hanging="339"/>
      </w:pPr>
      <w:rPr>
        <w:rFonts w:hint="default"/>
        <w:lang w:val="en-US" w:eastAsia="en-US" w:bidi="ar-SA"/>
      </w:rPr>
    </w:lvl>
    <w:lvl w:ilvl="5" w:tplc="E1749ABE">
      <w:numFmt w:val="bullet"/>
      <w:lvlText w:val="•"/>
      <w:lvlJc w:val="left"/>
      <w:pPr>
        <w:ind w:left="3372" w:hanging="339"/>
      </w:pPr>
      <w:rPr>
        <w:rFonts w:hint="default"/>
        <w:lang w:val="en-US" w:eastAsia="en-US" w:bidi="ar-SA"/>
      </w:rPr>
    </w:lvl>
    <w:lvl w:ilvl="6" w:tplc="E7E6FDA8">
      <w:numFmt w:val="bullet"/>
      <w:lvlText w:val="•"/>
      <w:lvlJc w:val="left"/>
      <w:pPr>
        <w:ind w:left="3895" w:hanging="339"/>
      </w:pPr>
      <w:rPr>
        <w:rFonts w:hint="default"/>
        <w:lang w:val="en-US" w:eastAsia="en-US" w:bidi="ar-SA"/>
      </w:rPr>
    </w:lvl>
    <w:lvl w:ilvl="7" w:tplc="D6262986">
      <w:numFmt w:val="bullet"/>
      <w:lvlText w:val="•"/>
      <w:lvlJc w:val="left"/>
      <w:pPr>
        <w:ind w:left="4417" w:hanging="339"/>
      </w:pPr>
      <w:rPr>
        <w:rFonts w:hint="default"/>
        <w:lang w:val="en-US" w:eastAsia="en-US" w:bidi="ar-SA"/>
      </w:rPr>
    </w:lvl>
    <w:lvl w:ilvl="8" w:tplc="40963506">
      <w:numFmt w:val="bullet"/>
      <w:lvlText w:val="•"/>
      <w:lvlJc w:val="left"/>
      <w:pPr>
        <w:ind w:left="4940" w:hanging="339"/>
      </w:pPr>
      <w:rPr>
        <w:rFonts w:hint="default"/>
        <w:lang w:val="en-US" w:eastAsia="en-US" w:bidi="ar-SA"/>
      </w:rPr>
    </w:lvl>
  </w:abstractNum>
  <w:abstractNum w:abstractNumId="6" w15:restartNumberingAfterBreak="0">
    <w:nsid w:val="1BDA2A3C"/>
    <w:multiLevelType w:val="hybridMultilevel"/>
    <w:tmpl w:val="068440EA"/>
    <w:lvl w:ilvl="0" w:tplc="B4E8B886">
      <w:start w:val="1"/>
      <w:numFmt w:val="lowerLetter"/>
      <w:lvlText w:val="(%1)"/>
      <w:lvlJc w:val="left"/>
      <w:pPr>
        <w:ind w:left="777" w:hanging="339"/>
      </w:pPr>
      <w:rPr>
        <w:rFonts w:ascii="Calibri" w:eastAsia="Calibri" w:hAnsi="Calibri" w:cs="Calibri" w:hint="default"/>
        <w:b w:val="0"/>
        <w:bCs w:val="0"/>
        <w:i w:val="0"/>
        <w:iCs w:val="0"/>
        <w:spacing w:val="-2"/>
        <w:w w:val="103"/>
        <w:sz w:val="20"/>
        <w:szCs w:val="20"/>
        <w:lang w:val="en-US" w:eastAsia="en-US" w:bidi="ar-SA"/>
      </w:rPr>
    </w:lvl>
    <w:lvl w:ilvl="1" w:tplc="9708845A">
      <w:numFmt w:val="bullet"/>
      <w:lvlText w:val="•"/>
      <w:lvlJc w:val="left"/>
      <w:pPr>
        <w:ind w:left="1224" w:hanging="339"/>
      </w:pPr>
      <w:rPr>
        <w:rFonts w:hint="default"/>
        <w:lang w:val="en-US" w:eastAsia="en-US" w:bidi="ar-SA"/>
      </w:rPr>
    </w:lvl>
    <w:lvl w:ilvl="2" w:tplc="E864C470">
      <w:numFmt w:val="bullet"/>
      <w:lvlText w:val="•"/>
      <w:lvlJc w:val="left"/>
      <w:pPr>
        <w:ind w:left="1668" w:hanging="339"/>
      </w:pPr>
      <w:rPr>
        <w:rFonts w:hint="default"/>
        <w:lang w:val="en-US" w:eastAsia="en-US" w:bidi="ar-SA"/>
      </w:rPr>
    </w:lvl>
    <w:lvl w:ilvl="3" w:tplc="B85E7AE2">
      <w:numFmt w:val="bullet"/>
      <w:lvlText w:val="•"/>
      <w:lvlJc w:val="left"/>
      <w:pPr>
        <w:ind w:left="2113" w:hanging="339"/>
      </w:pPr>
      <w:rPr>
        <w:rFonts w:hint="default"/>
        <w:lang w:val="en-US" w:eastAsia="en-US" w:bidi="ar-SA"/>
      </w:rPr>
    </w:lvl>
    <w:lvl w:ilvl="4" w:tplc="93EE7934">
      <w:numFmt w:val="bullet"/>
      <w:lvlText w:val="•"/>
      <w:lvlJc w:val="left"/>
      <w:pPr>
        <w:ind w:left="2557" w:hanging="339"/>
      </w:pPr>
      <w:rPr>
        <w:rFonts w:hint="default"/>
        <w:lang w:val="en-US" w:eastAsia="en-US" w:bidi="ar-SA"/>
      </w:rPr>
    </w:lvl>
    <w:lvl w:ilvl="5" w:tplc="425E5CEA">
      <w:numFmt w:val="bullet"/>
      <w:lvlText w:val="•"/>
      <w:lvlJc w:val="left"/>
      <w:pPr>
        <w:ind w:left="3002" w:hanging="339"/>
      </w:pPr>
      <w:rPr>
        <w:rFonts w:hint="default"/>
        <w:lang w:val="en-US" w:eastAsia="en-US" w:bidi="ar-SA"/>
      </w:rPr>
    </w:lvl>
    <w:lvl w:ilvl="6" w:tplc="14C060C2">
      <w:numFmt w:val="bullet"/>
      <w:lvlText w:val="•"/>
      <w:lvlJc w:val="left"/>
      <w:pPr>
        <w:ind w:left="3446" w:hanging="339"/>
      </w:pPr>
      <w:rPr>
        <w:rFonts w:hint="default"/>
        <w:lang w:val="en-US" w:eastAsia="en-US" w:bidi="ar-SA"/>
      </w:rPr>
    </w:lvl>
    <w:lvl w:ilvl="7" w:tplc="5926637C">
      <w:numFmt w:val="bullet"/>
      <w:lvlText w:val="•"/>
      <w:lvlJc w:val="left"/>
      <w:pPr>
        <w:ind w:left="3890" w:hanging="339"/>
      </w:pPr>
      <w:rPr>
        <w:rFonts w:hint="default"/>
        <w:lang w:val="en-US" w:eastAsia="en-US" w:bidi="ar-SA"/>
      </w:rPr>
    </w:lvl>
    <w:lvl w:ilvl="8" w:tplc="20ACA7D4">
      <w:numFmt w:val="bullet"/>
      <w:lvlText w:val="•"/>
      <w:lvlJc w:val="left"/>
      <w:pPr>
        <w:ind w:left="4335" w:hanging="339"/>
      </w:pPr>
      <w:rPr>
        <w:rFonts w:hint="default"/>
        <w:lang w:val="en-US" w:eastAsia="en-US" w:bidi="ar-SA"/>
      </w:rPr>
    </w:lvl>
  </w:abstractNum>
  <w:abstractNum w:abstractNumId="7" w15:restartNumberingAfterBreak="0">
    <w:nsid w:val="1D102BA9"/>
    <w:multiLevelType w:val="hybridMultilevel"/>
    <w:tmpl w:val="7A1636AA"/>
    <w:lvl w:ilvl="0" w:tplc="6BF8865A">
      <w:numFmt w:val="bullet"/>
      <w:lvlText w:val=""/>
      <w:lvlJc w:val="left"/>
      <w:pPr>
        <w:ind w:left="751" w:hanging="339"/>
      </w:pPr>
      <w:rPr>
        <w:rFonts w:ascii="Symbol" w:eastAsia="Symbol" w:hAnsi="Symbol" w:cs="Symbol" w:hint="default"/>
        <w:b w:val="0"/>
        <w:bCs w:val="0"/>
        <w:i w:val="0"/>
        <w:iCs w:val="0"/>
        <w:spacing w:val="0"/>
        <w:w w:val="102"/>
        <w:sz w:val="22"/>
        <w:szCs w:val="22"/>
        <w:lang w:val="en-US" w:eastAsia="en-US" w:bidi="ar-SA"/>
      </w:rPr>
    </w:lvl>
    <w:lvl w:ilvl="1" w:tplc="AF84E590">
      <w:numFmt w:val="bullet"/>
      <w:lvlText w:val="•"/>
      <w:lvlJc w:val="left"/>
      <w:pPr>
        <w:ind w:left="1282" w:hanging="339"/>
      </w:pPr>
      <w:rPr>
        <w:rFonts w:hint="default"/>
        <w:lang w:val="en-US" w:eastAsia="en-US" w:bidi="ar-SA"/>
      </w:rPr>
    </w:lvl>
    <w:lvl w:ilvl="2" w:tplc="61AC6752">
      <w:numFmt w:val="bullet"/>
      <w:lvlText w:val="•"/>
      <w:lvlJc w:val="left"/>
      <w:pPr>
        <w:ind w:left="1805" w:hanging="339"/>
      </w:pPr>
      <w:rPr>
        <w:rFonts w:hint="default"/>
        <w:lang w:val="en-US" w:eastAsia="en-US" w:bidi="ar-SA"/>
      </w:rPr>
    </w:lvl>
    <w:lvl w:ilvl="3" w:tplc="13AC1ABC">
      <w:numFmt w:val="bullet"/>
      <w:lvlText w:val="•"/>
      <w:lvlJc w:val="left"/>
      <w:pPr>
        <w:ind w:left="2327" w:hanging="339"/>
      </w:pPr>
      <w:rPr>
        <w:rFonts w:hint="default"/>
        <w:lang w:val="en-US" w:eastAsia="en-US" w:bidi="ar-SA"/>
      </w:rPr>
    </w:lvl>
    <w:lvl w:ilvl="4" w:tplc="EB8A931E">
      <w:numFmt w:val="bullet"/>
      <w:lvlText w:val="•"/>
      <w:lvlJc w:val="left"/>
      <w:pPr>
        <w:ind w:left="2850" w:hanging="339"/>
      </w:pPr>
      <w:rPr>
        <w:rFonts w:hint="default"/>
        <w:lang w:val="en-US" w:eastAsia="en-US" w:bidi="ar-SA"/>
      </w:rPr>
    </w:lvl>
    <w:lvl w:ilvl="5" w:tplc="58D07BA6">
      <w:numFmt w:val="bullet"/>
      <w:lvlText w:val="•"/>
      <w:lvlJc w:val="left"/>
      <w:pPr>
        <w:ind w:left="3372" w:hanging="339"/>
      </w:pPr>
      <w:rPr>
        <w:rFonts w:hint="default"/>
        <w:lang w:val="en-US" w:eastAsia="en-US" w:bidi="ar-SA"/>
      </w:rPr>
    </w:lvl>
    <w:lvl w:ilvl="6" w:tplc="FB28F926">
      <w:numFmt w:val="bullet"/>
      <w:lvlText w:val="•"/>
      <w:lvlJc w:val="left"/>
      <w:pPr>
        <w:ind w:left="3895" w:hanging="339"/>
      </w:pPr>
      <w:rPr>
        <w:rFonts w:hint="default"/>
        <w:lang w:val="en-US" w:eastAsia="en-US" w:bidi="ar-SA"/>
      </w:rPr>
    </w:lvl>
    <w:lvl w:ilvl="7" w:tplc="B540D38E">
      <w:numFmt w:val="bullet"/>
      <w:lvlText w:val="•"/>
      <w:lvlJc w:val="left"/>
      <w:pPr>
        <w:ind w:left="4417" w:hanging="339"/>
      </w:pPr>
      <w:rPr>
        <w:rFonts w:hint="default"/>
        <w:lang w:val="en-US" w:eastAsia="en-US" w:bidi="ar-SA"/>
      </w:rPr>
    </w:lvl>
    <w:lvl w:ilvl="8" w:tplc="7180BFB8">
      <w:numFmt w:val="bullet"/>
      <w:lvlText w:val="•"/>
      <w:lvlJc w:val="left"/>
      <w:pPr>
        <w:ind w:left="4940" w:hanging="339"/>
      </w:pPr>
      <w:rPr>
        <w:rFonts w:hint="default"/>
        <w:lang w:val="en-US" w:eastAsia="en-US" w:bidi="ar-SA"/>
      </w:rPr>
    </w:lvl>
  </w:abstractNum>
  <w:abstractNum w:abstractNumId="8" w15:restartNumberingAfterBreak="0">
    <w:nsid w:val="21586FBF"/>
    <w:multiLevelType w:val="multilevel"/>
    <w:tmpl w:val="A676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F626A"/>
    <w:multiLevelType w:val="multilevel"/>
    <w:tmpl w:val="7650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01029A"/>
    <w:multiLevelType w:val="hybridMultilevel"/>
    <w:tmpl w:val="F8BE2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52A05"/>
    <w:multiLevelType w:val="multilevel"/>
    <w:tmpl w:val="9AE8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A24686"/>
    <w:multiLevelType w:val="multilevel"/>
    <w:tmpl w:val="7BB2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65164"/>
    <w:multiLevelType w:val="multilevel"/>
    <w:tmpl w:val="76DE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82424"/>
    <w:multiLevelType w:val="hybridMultilevel"/>
    <w:tmpl w:val="88360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9B25CE"/>
    <w:multiLevelType w:val="hybridMultilevel"/>
    <w:tmpl w:val="EFD8B242"/>
    <w:lvl w:ilvl="0" w:tplc="30581C10">
      <w:numFmt w:val="bullet"/>
      <w:lvlText w:val=""/>
      <w:lvlJc w:val="left"/>
      <w:pPr>
        <w:ind w:left="751" w:hanging="339"/>
      </w:pPr>
      <w:rPr>
        <w:rFonts w:ascii="Symbol" w:eastAsia="Symbol" w:hAnsi="Symbol" w:cs="Symbol" w:hint="default"/>
        <w:b w:val="0"/>
        <w:bCs w:val="0"/>
        <w:i w:val="0"/>
        <w:iCs w:val="0"/>
        <w:spacing w:val="0"/>
        <w:w w:val="102"/>
        <w:sz w:val="22"/>
        <w:szCs w:val="22"/>
        <w:lang w:val="en-US" w:eastAsia="en-US" w:bidi="ar-SA"/>
      </w:rPr>
    </w:lvl>
    <w:lvl w:ilvl="1" w:tplc="106E8EAE">
      <w:numFmt w:val="bullet"/>
      <w:lvlText w:val="•"/>
      <w:lvlJc w:val="left"/>
      <w:pPr>
        <w:ind w:left="1282" w:hanging="339"/>
      </w:pPr>
      <w:rPr>
        <w:rFonts w:hint="default"/>
        <w:lang w:val="en-US" w:eastAsia="en-US" w:bidi="ar-SA"/>
      </w:rPr>
    </w:lvl>
    <w:lvl w:ilvl="2" w:tplc="36CEC8F8">
      <w:numFmt w:val="bullet"/>
      <w:lvlText w:val="•"/>
      <w:lvlJc w:val="left"/>
      <w:pPr>
        <w:ind w:left="1805" w:hanging="339"/>
      </w:pPr>
      <w:rPr>
        <w:rFonts w:hint="default"/>
        <w:lang w:val="en-US" w:eastAsia="en-US" w:bidi="ar-SA"/>
      </w:rPr>
    </w:lvl>
    <w:lvl w:ilvl="3" w:tplc="50BEE93E">
      <w:numFmt w:val="bullet"/>
      <w:lvlText w:val="•"/>
      <w:lvlJc w:val="left"/>
      <w:pPr>
        <w:ind w:left="2327" w:hanging="339"/>
      </w:pPr>
      <w:rPr>
        <w:rFonts w:hint="default"/>
        <w:lang w:val="en-US" w:eastAsia="en-US" w:bidi="ar-SA"/>
      </w:rPr>
    </w:lvl>
    <w:lvl w:ilvl="4" w:tplc="77EE456A">
      <w:numFmt w:val="bullet"/>
      <w:lvlText w:val="•"/>
      <w:lvlJc w:val="left"/>
      <w:pPr>
        <w:ind w:left="2850" w:hanging="339"/>
      </w:pPr>
      <w:rPr>
        <w:rFonts w:hint="default"/>
        <w:lang w:val="en-US" w:eastAsia="en-US" w:bidi="ar-SA"/>
      </w:rPr>
    </w:lvl>
    <w:lvl w:ilvl="5" w:tplc="7B00283A">
      <w:numFmt w:val="bullet"/>
      <w:lvlText w:val="•"/>
      <w:lvlJc w:val="left"/>
      <w:pPr>
        <w:ind w:left="3372" w:hanging="339"/>
      </w:pPr>
      <w:rPr>
        <w:rFonts w:hint="default"/>
        <w:lang w:val="en-US" w:eastAsia="en-US" w:bidi="ar-SA"/>
      </w:rPr>
    </w:lvl>
    <w:lvl w:ilvl="6" w:tplc="9A06531A">
      <w:numFmt w:val="bullet"/>
      <w:lvlText w:val="•"/>
      <w:lvlJc w:val="left"/>
      <w:pPr>
        <w:ind w:left="3895" w:hanging="339"/>
      </w:pPr>
      <w:rPr>
        <w:rFonts w:hint="default"/>
        <w:lang w:val="en-US" w:eastAsia="en-US" w:bidi="ar-SA"/>
      </w:rPr>
    </w:lvl>
    <w:lvl w:ilvl="7" w:tplc="70FCF84E">
      <w:numFmt w:val="bullet"/>
      <w:lvlText w:val="•"/>
      <w:lvlJc w:val="left"/>
      <w:pPr>
        <w:ind w:left="4417" w:hanging="339"/>
      </w:pPr>
      <w:rPr>
        <w:rFonts w:hint="default"/>
        <w:lang w:val="en-US" w:eastAsia="en-US" w:bidi="ar-SA"/>
      </w:rPr>
    </w:lvl>
    <w:lvl w:ilvl="8" w:tplc="905CC350">
      <w:numFmt w:val="bullet"/>
      <w:lvlText w:val="•"/>
      <w:lvlJc w:val="left"/>
      <w:pPr>
        <w:ind w:left="4940" w:hanging="339"/>
      </w:pPr>
      <w:rPr>
        <w:rFonts w:hint="default"/>
        <w:lang w:val="en-US" w:eastAsia="en-US" w:bidi="ar-SA"/>
      </w:rPr>
    </w:lvl>
  </w:abstractNum>
  <w:abstractNum w:abstractNumId="16" w15:restartNumberingAfterBreak="0">
    <w:nsid w:val="55EE56C8"/>
    <w:multiLevelType w:val="hybridMultilevel"/>
    <w:tmpl w:val="07F47FEC"/>
    <w:lvl w:ilvl="0" w:tplc="15FCACFC">
      <w:start w:val="1"/>
      <w:numFmt w:val="lowerLetter"/>
      <w:lvlText w:val="(%1)"/>
      <w:lvlJc w:val="left"/>
      <w:pPr>
        <w:ind w:left="777" w:hanging="646"/>
      </w:pPr>
      <w:rPr>
        <w:rFonts w:ascii="Times New Roman" w:eastAsia="Times New Roman" w:hAnsi="Times New Roman" w:cs="Times New Roman" w:hint="default"/>
        <w:b w:val="0"/>
        <w:bCs w:val="0"/>
        <w:i w:val="0"/>
        <w:iCs w:val="0"/>
        <w:spacing w:val="0"/>
        <w:w w:val="103"/>
        <w:sz w:val="20"/>
        <w:szCs w:val="20"/>
        <w:lang w:val="en-US" w:eastAsia="en-US" w:bidi="ar-SA"/>
      </w:rPr>
    </w:lvl>
    <w:lvl w:ilvl="1" w:tplc="ECCE626A">
      <w:start w:val="1"/>
      <w:numFmt w:val="lowerRoman"/>
      <w:lvlText w:val="(%2)"/>
      <w:lvlJc w:val="left"/>
      <w:pPr>
        <w:ind w:left="1454" w:hanging="723"/>
      </w:pPr>
      <w:rPr>
        <w:rFonts w:ascii="Times New Roman" w:eastAsia="Times New Roman" w:hAnsi="Times New Roman" w:cs="Times New Roman" w:hint="default"/>
        <w:b w:val="0"/>
        <w:bCs w:val="0"/>
        <w:i w:val="0"/>
        <w:iCs w:val="0"/>
        <w:spacing w:val="-2"/>
        <w:w w:val="103"/>
        <w:sz w:val="20"/>
        <w:szCs w:val="20"/>
        <w:lang w:val="en-US" w:eastAsia="en-US" w:bidi="ar-SA"/>
      </w:rPr>
    </w:lvl>
    <w:lvl w:ilvl="2" w:tplc="D5DE5D20">
      <w:numFmt w:val="bullet"/>
      <w:lvlText w:val="•"/>
      <w:lvlJc w:val="left"/>
      <w:pPr>
        <w:ind w:left="1878" w:hanging="723"/>
      </w:pPr>
      <w:rPr>
        <w:rFonts w:hint="default"/>
        <w:lang w:val="en-US" w:eastAsia="en-US" w:bidi="ar-SA"/>
      </w:rPr>
    </w:lvl>
    <w:lvl w:ilvl="3" w:tplc="06FEB970">
      <w:numFmt w:val="bullet"/>
      <w:lvlText w:val="•"/>
      <w:lvlJc w:val="left"/>
      <w:pPr>
        <w:ind w:left="2296" w:hanging="723"/>
      </w:pPr>
      <w:rPr>
        <w:rFonts w:hint="default"/>
        <w:lang w:val="en-US" w:eastAsia="en-US" w:bidi="ar-SA"/>
      </w:rPr>
    </w:lvl>
    <w:lvl w:ilvl="4" w:tplc="6BE49A3C">
      <w:numFmt w:val="bullet"/>
      <w:lvlText w:val="•"/>
      <w:lvlJc w:val="left"/>
      <w:pPr>
        <w:ind w:left="2714" w:hanging="723"/>
      </w:pPr>
      <w:rPr>
        <w:rFonts w:hint="default"/>
        <w:lang w:val="en-US" w:eastAsia="en-US" w:bidi="ar-SA"/>
      </w:rPr>
    </w:lvl>
    <w:lvl w:ilvl="5" w:tplc="6F78AF1C">
      <w:numFmt w:val="bullet"/>
      <w:lvlText w:val="•"/>
      <w:lvlJc w:val="left"/>
      <w:pPr>
        <w:ind w:left="3132" w:hanging="723"/>
      </w:pPr>
      <w:rPr>
        <w:rFonts w:hint="default"/>
        <w:lang w:val="en-US" w:eastAsia="en-US" w:bidi="ar-SA"/>
      </w:rPr>
    </w:lvl>
    <w:lvl w:ilvl="6" w:tplc="6B5634D2">
      <w:numFmt w:val="bullet"/>
      <w:lvlText w:val="•"/>
      <w:lvlJc w:val="left"/>
      <w:pPr>
        <w:ind w:left="3551" w:hanging="723"/>
      </w:pPr>
      <w:rPr>
        <w:rFonts w:hint="default"/>
        <w:lang w:val="en-US" w:eastAsia="en-US" w:bidi="ar-SA"/>
      </w:rPr>
    </w:lvl>
    <w:lvl w:ilvl="7" w:tplc="D1B80CE6">
      <w:numFmt w:val="bullet"/>
      <w:lvlText w:val="•"/>
      <w:lvlJc w:val="left"/>
      <w:pPr>
        <w:ind w:left="3969" w:hanging="723"/>
      </w:pPr>
      <w:rPr>
        <w:rFonts w:hint="default"/>
        <w:lang w:val="en-US" w:eastAsia="en-US" w:bidi="ar-SA"/>
      </w:rPr>
    </w:lvl>
    <w:lvl w:ilvl="8" w:tplc="4254F754">
      <w:numFmt w:val="bullet"/>
      <w:lvlText w:val="•"/>
      <w:lvlJc w:val="left"/>
      <w:pPr>
        <w:ind w:left="4387" w:hanging="723"/>
      </w:pPr>
      <w:rPr>
        <w:rFonts w:hint="default"/>
        <w:lang w:val="en-US" w:eastAsia="en-US" w:bidi="ar-SA"/>
      </w:rPr>
    </w:lvl>
  </w:abstractNum>
  <w:abstractNum w:abstractNumId="17" w15:restartNumberingAfterBreak="0">
    <w:nsid w:val="56170291"/>
    <w:multiLevelType w:val="hybridMultilevel"/>
    <w:tmpl w:val="4094B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7C09C8"/>
    <w:multiLevelType w:val="hybridMultilevel"/>
    <w:tmpl w:val="C3A4F310"/>
    <w:lvl w:ilvl="0" w:tplc="6088BDCE">
      <w:numFmt w:val="bullet"/>
      <w:lvlText w:val=""/>
      <w:lvlJc w:val="left"/>
      <w:pPr>
        <w:ind w:left="751" w:hanging="339"/>
      </w:pPr>
      <w:rPr>
        <w:rFonts w:ascii="Symbol" w:eastAsia="Symbol" w:hAnsi="Symbol" w:cs="Symbol" w:hint="default"/>
        <w:b w:val="0"/>
        <w:bCs w:val="0"/>
        <w:i w:val="0"/>
        <w:iCs w:val="0"/>
        <w:spacing w:val="0"/>
        <w:w w:val="102"/>
        <w:sz w:val="22"/>
        <w:szCs w:val="22"/>
        <w:lang w:val="en-US" w:eastAsia="en-US" w:bidi="ar-SA"/>
      </w:rPr>
    </w:lvl>
    <w:lvl w:ilvl="1" w:tplc="14740EEE">
      <w:numFmt w:val="bullet"/>
      <w:lvlText w:val="•"/>
      <w:lvlJc w:val="left"/>
      <w:pPr>
        <w:ind w:left="1282" w:hanging="339"/>
      </w:pPr>
      <w:rPr>
        <w:rFonts w:hint="default"/>
        <w:lang w:val="en-US" w:eastAsia="en-US" w:bidi="ar-SA"/>
      </w:rPr>
    </w:lvl>
    <w:lvl w:ilvl="2" w:tplc="3D8EF406">
      <w:numFmt w:val="bullet"/>
      <w:lvlText w:val="•"/>
      <w:lvlJc w:val="left"/>
      <w:pPr>
        <w:ind w:left="1805" w:hanging="339"/>
      </w:pPr>
      <w:rPr>
        <w:rFonts w:hint="default"/>
        <w:lang w:val="en-US" w:eastAsia="en-US" w:bidi="ar-SA"/>
      </w:rPr>
    </w:lvl>
    <w:lvl w:ilvl="3" w:tplc="3D381D8E">
      <w:numFmt w:val="bullet"/>
      <w:lvlText w:val="•"/>
      <w:lvlJc w:val="left"/>
      <w:pPr>
        <w:ind w:left="2327" w:hanging="339"/>
      </w:pPr>
      <w:rPr>
        <w:rFonts w:hint="default"/>
        <w:lang w:val="en-US" w:eastAsia="en-US" w:bidi="ar-SA"/>
      </w:rPr>
    </w:lvl>
    <w:lvl w:ilvl="4" w:tplc="5AA25C8E">
      <w:numFmt w:val="bullet"/>
      <w:lvlText w:val="•"/>
      <w:lvlJc w:val="left"/>
      <w:pPr>
        <w:ind w:left="2850" w:hanging="339"/>
      </w:pPr>
      <w:rPr>
        <w:rFonts w:hint="default"/>
        <w:lang w:val="en-US" w:eastAsia="en-US" w:bidi="ar-SA"/>
      </w:rPr>
    </w:lvl>
    <w:lvl w:ilvl="5" w:tplc="2E2485FA">
      <w:numFmt w:val="bullet"/>
      <w:lvlText w:val="•"/>
      <w:lvlJc w:val="left"/>
      <w:pPr>
        <w:ind w:left="3372" w:hanging="339"/>
      </w:pPr>
      <w:rPr>
        <w:rFonts w:hint="default"/>
        <w:lang w:val="en-US" w:eastAsia="en-US" w:bidi="ar-SA"/>
      </w:rPr>
    </w:lvl>
    <w:lvl w:ilvl="6" w:tplc="548CD2B4">
      <w:numFmt w:val="bullet"/>
      <w:lvlText w:val="•"/>
      <w:lvlJc w:val="left"/>
      <w:pPr>
        <w:ind w:left="3895" w:hanging="339"/>
      </w:pPr>
      <w:rPr>
        <w:rFonts w:hint="default"/>
        <w:lang w:val="en-US" w:eastAsia="en-US" w:bidi="ar-SA"/>
      </w:rPr>
    </w:lvl>
    <w:lvl w:ilvl="7" w:tplc="FE68859E">
      <w:numFmt w:val="bullet"/>
      <w:lvlText w:val="•"/>
      <w:lvlJc w:val="left"/>
      <w:pPr>
        <w:ind w:left="4417" w:hanging="339"/>
      </w:pPr>
      <w:rPr>
        <w:rFonts w:hint="default"/>
        <w:lang w:val="en-US" w:eastAsia="en-US" w:bidi="ar-SA"/>
      </w:rPr>
    </w:lvl>
    <w:lvl w:ilvl="8" w:tplc="83340714">
      <w:numFmt w:val="bullet"/>
      <w:lvlText w:val="•"/>
      <w:lvlJc w:val="left"/>
      <w:pPr>
        <w:ind w:left="4940" w:hanging="339"/>
      </w:pPr>
      <w:rPr>
        <w:rFonts w:hint="default"/>
        <w:lang w:val="en-US" w:eastAsia="en-US" w:bidi="ar-SA"/>
      </w:rPr>
    </w:lvl>
  </w:abstractNum>
  <w:abstractNum w:abstractNumId="19" w15:restartNumberingAfterBreak="0">
    <w:nsid w:val="58B84288"/>
    <w:multiLevelType w:val="hybridMultilevel"/>
    <w:tmpl w:val="3EF4991E"/>
    <w:lvl w:ilvl="0" w:tplc="B10479C6">
      <w:numFmt w:val="bullet"/>
      <w:lvlText w:val=""/>
      <w:lvlJc w:val="left"/>
      <w:pPr>
        <w:ind w:left="751" w:hanging="339"/>
      </w:pPr>
      <w:rPr>
        <w:rFonts w:ascii="Symbol" w:eastAsia="Symbol" w:hAnsi="Symbol" w:cs="Symbol" w:hint="default"/>
        <w:b w:val="0"/>
        <w:bCs w:val="0"/>
        <w:i w:val="0"/>
        <w:iCs w:val="0"/>
        <w:spacing w:val="0"/>
        <w:w w:val="102"/>
        <w:sz w:val="22"/>
        <w:szCs w:val="22"/>
        <w:lang w:val="en-US" w:eastAsia="en-US" w:bidi="ar-SA"/>
      </w:rPr>
    </w:lvl>
    <w:lvl w:ilvl="1" w:tplc="43B4B3E8">
      <w:numFmt w:val="bullet"/>
      <w:lvlText w:val="•"/>
      <w:lvlJc w:val="left"/>
      <w:pPr>
        <w:ind w:left="1282" w:hanging="339"/>
      </w:pPr>
      <w:rPr>
        <w:rFonts w:hint="default"/>
        <w:lang w:val="en-US" w:eastAsia="en-US" w:bidi="ar-SA"/>
      </w:rPr>
    </w:lvl>
    <w:lvl w:ilvl="2" w:tplc="7DC21976">
      <w:numFmt w:val="bullet"/>
      <w:lvlText w:val="•"/>
      <w:lvlJc w:val="left"/>
      <w:pPr>
        <w:ind w:left="1805" w:hanging="339"/>
      </w:pPr>
      <w:rPr>
        <w:rFonts w:hint="default"/>
        <w:lang w:val="en-US" w:eastAsia="en-US" w:bidi="ar-SA"/>
      </w:rPr>
    </w:lvl>
    <w:lvl w:ilvl="3" w:tplc="37C29CCE">
      <w:numFmt w:val="bullet"/>
      <w:lvlText w:val="•"/>
      <w:lvlJc w:val="left"/>
      <w:pPr>
        <w:ind w:left="2327" w:hanging="339"/>
      </w:pPr>
      <w:rPr>
        <w:rFonts w:hint="default"/>
        <w:lang w:val="en-US" w:eastAsia="en-US" w:bidi="ar-SA"/>
      </w:rPr>
    </w:lvl>
    <w:lvl w:ilvl="4" w:tplc="00E4A0BA">
      <w:numFmt w:val="bullet"/>
      <w:lvlText w:val="•"/>
      <w:lvlJc w:val="left"/>
      <w:pPr>
        <w:ind w:left="2850" w:hanging="339"/>
      </w:pPr>
      <w:rPr>
        <w:rFonts w:hint="default"/>
        <w:lang w:val="en-US" w:eastAsia="en-US" w:bidi="ar-SA"/>
      </w:rPr>
    </w:lvl>
    <w:lvl w:ilvl="5" w:tplc="869A5CE4">
      <w:numFmt w:val="bullet"/>
      <w:lvlText w:val="•"/>
      <w:lvlJc w:val="left"/>
      <w:pPr>
        <w:ind w:left="3372" w:hanging="339"/>
      </w:pPr>
      <w:rPr>
        <w:rFonts w:hint="default"/>
        <w:lang w:val="en-US" w:eastAsia="en-US" w:bidi="ar-SA"/>
      </w:rPr>
    </w:lvl>
    <w:lvl w:ilvl="6" w:tplc="EDCE958E">
      <w:numFmt w:val="bullet"/>
      <w:lvlText w:val="•"/>
      <w:lvlJc w:val="left"/>
      <w:pPr>
        <w:ind w:left="3895" w:hanging="339"/>
      </w:pPr>
      <w:rPr>
        <w:rFonts w:hint="default"/>
        <w:lang w:val="en-US" w:eastAsia="en-US" w:bidi="ar-SA"/>
      </w:rPr>
    </w:lvl>
    <w:lvl w:ilvl="7" w:tplc="EEBE89B4">
      <w:numFmt w:val="bullet"/>
      <w:lvlText w:val="•"/>
      <w:lvlJc w:val="left"/>
      <w:pPr>
        <w:ind w:left="4417" w:hanging="339"/>
      </w:pPr>
      <w:rPr>
        <w:rFonts w:hint="default"/>
        <w:lang w:val="en-US" w:eastAsia="en-US" w:bidi="ar-SA"/>
      </w:rPr>
    </w:lvl>
    <w:lvl w:ilvl="8" w:tplc="20B4E4FA">
      <w:numFmt w:val="bullet"/>
      <w:lvlText w:val="•"/>
      <w:lvlJc w:val="left"/>
      <w:pPr>
        <w:ind w:left="4940" w:hanging="339"/>
      </w:pPr>
      <w:rPr>
        <w:rFonts w:hint="default"/>
        <w:lang w:val="en-US" w:eastAsia="en-US" w:bidi="ar-SA"/>
      </w:rPr>
    </w:lvl>
  </w:abstractNum>
  <w:abstractNum w:abstractNumId="20" w15:restartNumberingAfterBreak="0">
    <w:nsid w:val="59931CE7"/>
    <w:multiLevelType w:val="hybridMultilevel"/>
    <w:tmpl w:val="200E4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382A77"/>
    <w:multiLevelType w:val="hybridMultilevel"/>
    <w:tmpl w:val="BE36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522609"/>
    <w:multiLevelType w:val="hybridMultilevel"/>
    <w:tmpl w:val="CFBCD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FB54F8"/>
    <w:multiLevelType w:val="hybridMultilevel"/>
    <w:tmpl w:val="F1922FB4"/>
    <w:lvl w:ilvl="0" w:tplc="67A8F24C">
      <w:numFmt w:val="bullet"/>
      <w:lvlText w:val=""/>
      <w:lvlJc w:val="left"/>
      <w:pPr>
        <w:ind w:left="751" w:hanging="339"/>
      </w:pPr>
      <w:rPr>
        <w:rFonts w:ascii="Symbol" w:eastAsia="Symbol" w:hAnsi="Symbol" w:cs="Symbol" w:hint="default"/>
        <w:b w:val="0"/>
        <w:bCs w:val="0"/>
        <w:i w:val="0"/>
        <w:iCs w:val="0"/>
        <w:spacing w:val="0"/>
        <w:w w:val="102"/>
        <w:sz w:val="22"/>
        <w:szCs w:val="22"/>
        <w:lang w:val="en-US" w:eastAsia="en-US" w:bidi="ar-SA"/>
      </w:rPr>
    </w:lvl>
    <w:lvl w:ilvl="1" w:tplc="E2CC52B6">
      <w:numFmt w:val="bullet"/>
      <w:lvlText w:val="•"/>
      <w:lvlJc w:val="left"/>
      <w:pPr>
        <w:ind w:left="1282" w:hanging="339"/>
      </w:pPr>
      <w:rPr>
        <w:rFonts w:hint="default"/>
        <w:lang w:val="en-US" w:eastAsia="en-US" w:bidi="ar-SA"/>
      </w:rPr>
    </w:lvl>
    <w:lvl w:ilvl="2" w:tplc="7F3E035A">
      <w:numFmt w:val="bullet"/>
      <w:lvlText w:val="•"/>
      <w:lvlJc w:val="left"/>
      <w:pPr>
        <w:ind w:left="1805" w:hanging="339"/>
      </w:pPr>
      <w:rPr>
        <w:rFonts w:hint="default"/>
        <w:lang w:val="en-US" w:eastAsia="en-US" w:bidi="ar-SA"/>
      </w:rPr>
    </w:lvl>
    <w:lvl w:ilvl="3" w:tplc="D6CE2560">
      <w:numFmt w:val="bullet"/>
      <w:lvlText w:val="•"/>
      <w:lvlJc w:val="left"/>
      <w:pPr>
        <w:ind w:left="2327" w:hanging="339"/>
      </w:pPr>
      <w:rPr>
        <w:rFonts w:hint="default"/>
        <w:lang w:val="en-US" w:eastAsia="en-US" w:bidi="ar-SA"/>
      </w:rPr>
    </w:lvl>
    <w:lvl w:ilvl="4" w:tplc="2E827E9E">
      <w:numFmt w:val="bullet"/>
      <w:lvlText w:val="•"/>
      <w:lvlJc w:val="left"/>
      <w:pPr>
        <w:ind w:left="2850" w:hanging="339"/>
      </w:pPr>
      <w:rPr>
        <w:rFonts w:hint="default"/>
        <w:lang w:val="en-US" w:eastAsia="en-US" w:bidi="ar-SA"/>
      </w:rPr>
    </w:lvl>
    <w:lvl w:ilvl="5" w:tplc="FCB69BCE">
      <w:numFmt w:val="bullet"/>
      <w:lvlText w:val="•"/>
      <w:lvlJc w:val="left"/>
      <w:pPr>
        <w:ind w:left="3372" w:hanging="339"/>
      </w:pPr>
      <w:rPr>
        <w:rFonts w:hint="default"/>
        <w:lang w:val="en-US" w:eastAsia="en-US" w:bidi="ar-SA"/>
      </w:rPr>
    </w:lvl>
    <w:lvl w:ilvl="6" w:tplc="C146129A">
      <w:numFmt w:val="bullet"/>
      <w:lvlText w:val="•"/>
      <w:lvlJc w:val="left"/>
      <w:pPr>
        <w:ind w:left="3895" w:hanging="339"/>
      </w:pPr>
      <w:rPr>
        <w:rFonts w:hint="default"/>
        <w:lang w:val="en-US" w:eastAsia="en-US" w:bidi="ar-SA"/>
      </w:rPr>
    </w:lvl>
    <w:lvl w:ilvl="7" w:tplc="06B81238">
      <w:numFmt w:val="bullet"/>
      <w:lvlText w:val="•"/>
      <w:lvlJc w:val="left"/>
      <w:pPr>
        <w:ind w:left="4417" w:hanging="339"/>
      </w:pPr>
      <w:rPr>
        <w:rFonts w:hint="default"/>
        <w:lang w:val="en-US" w:eastAsia="en-US" w:bidi="ar-SA"/>
      </w:rPr>
    </w:lvl>
    <w:lvl w:ilvl="8" w:tplc="6CD6C9A0">
      <w:numFmt w:val="bullet"/>
      <w:lvlText w:val="•"/>
      <w:lvlJc w:val="left"/>
      <w:pPr>
        <w:ind w:left="4940" w:hanging="339"/>
      </w:pPr>
      <w:rPr>
        <w:rFonts w:hint="default"/>
        <w:lang w:val="en-US" w:eastAsia="en-US" w:bidi="ar-SA"/>
      </w:rPr>
    </w:lvl>
  </w:abstractNum>
  <w:abstractNum w:abstractNumId="24" w15:restartNumberingAfterBreak="0">
    <w:nsid w:val="627C71CD"/>
    <w:multiLevelType w:val="hybridMultilevel"/>
    <w:tmpl w:val="3CBA29B8"/>
    <w:lvl w:ilvl="0" w:tplc="FB76864A">
      <w:start w:val="1"/>
      <w:numFmt w:val="lowerLetter"/>
      <w:lvlText w:val="(%1)"/>
      <w:lvlJc w:val="left"/>
      <w:pPr>
        <w:ind w:left="777" w:hanging="646"/>
      </w:pPr>
      <w:rPr>
        <w:rFonts w:ascii="Times New Roman" w:eastAsia="Times New Roman" w:hAnsi="Times New Roman" w:cs="Times New Roman" w:hint="default"/>
        <w:b w:val="0"/>
        <w:bCs w:val="0"/>
        <w:i w:val="0"/>
        <w:iCs w:val="0"/>
        <w:spacing w:val="0"/>
        <w:w w:val="103"/>
        <w:sz w:val="20"/>
        <w:szCs w:val="20"/>
        <w:lang w:val="en-US" w:eastAsia="en-US" w:bidi="ar-SA"/>
      </w:rPr>
    </w:lvl>
    <w:lvl w:ilvl="1" w:tplc="4EA6A54C">
      <w:numFmt w:val="bullet"/>
      <w:lvlText w:val="•"/>
      <w:lvlJc w:val="left"/>
      <w:pPr>
        <w:ind w:left="1224" w:hanging="646"/>
      </w:pPr>
      <w:rPr>
        <w:rFonts w:hint="default"/>
        <w:lang w:val="en-US" w:eastAsia="en-US" w:bidi="ar-SA"/>
      </w:rPr>
    </w:lvl>
    <w:lvl w:ilvl="2" w:tplc="BC826A3E">
      <w:numFmt w:val="bullet"/>
      <w:lvlText w:val="•"/>
      <w:lvlJc w:val="left"/>
      <w:pPr>
        <w:ind w:left="1668" w:hanging="646"/>
      </w:pPr>
      <w:rPr>
        <w:rFonts w:hint="default"/>
        <w:lang w:val="en-US" w:eastAsia="en-US" w:bidi="ar-SA"/>
      </w:rPr>
    </w:lvl>
    <w:lvl w:ilvl="3" w:tplc="22BE15C2">
      <w:numFmt w:val="bullet"/>
      <w:lvlText w:val="•"/>
      <w:lvlJc w:val="left"/>
      <w:pPr>
        <w:ind w:left="2113" w:hanging="646"/>
      </w:pPr>
      <w:rPr>
        <w:rFonts w:hint="default"/>
        <w:lang w:val="en-US" w:eastAsia="en-US" w:bidi="ar-SA"/>
      </w:rPr>
    </w:lvl>
    <w:lvl w:ilvl="4" w:tplc="FDAA008A">
      <w:numFmt w:val="bullet"/>
      <w:lvlText w:val="•"/>
      <w:lvlJc w:val="left"/>
      <w:pPr>
        <w:ind w:left="2557" w:hanging="646"/>
      </w:pPr>
      <w:rPr>
        <w:rFonts w:hint="default"/>
        <w:lang w:val="en-US" w:eastAsia="en-US" w:bidi="ar-SA"/>
      </w:rPr>
    </w:lvl>
    <w:lvl w:ilvl="5" w:tplc="30AE0C7E">
      <w:numFmt w:val="bullet"/>
      <w:lvlText w:val="•"/>
      <w:lvlJc w:val="left"/>
      <w:pPr>
        <w:ind w:left="3002" w:hanging="646"/>
      </w:pPr>
      <w:rPr>
        <w:rFonts w:hint="default"/>
        <w:lang w:val="en-US" w:eastAsia="en-US" w:bidi="ar-SA"/>
      </w:rPr>
    </w:lvl>
    <w:lvl w:ilvl="6" w:tplc="B7303782">
      <w:numFmt w:val="bullet"/>
      <w:lvlText w:val="•"/>
      <w:lvlJc w:val="left"/>
      <w:pPr>
        <w:ind w:left="3446" w:hanging="646"/>
      </w:pPr>
      <w:rPr>
        <w:rFonts w:hint="default"/>
        <w:lang w:val="en-US" w:eastAsia="en-US" w:bidi="ar-SA"/>
      </w:rPr>
    </w:lvl>
    <w:lvl w:ilvl="7" w:tplc="D70ECAAE">
      <w:numFmt w:val="bullet"/>
      <w:lvlText w:val="•"/>
      <w:lvlJc w:val="left"/>
      <w:pPr>
        <w:ind w:left="3890" w:hanging="646"/>
      </w:pPr>
      <w:rPr>
        <w:rFonts w:hint="default"/>
        <w:lang w:val="en-US" w:eastAsia="en-US" w:bidi="ar-SA"/>
      </w:rPr>
    </w:lvl>
    <w:lvl w:ilvl="8" w:tplc="2F8EA378">
      <w:numFmt w:val="bullet"/>
      <w:lvlText w:val="•"/>
      <w:lvlJc w:val="left"/>
      <w:pPr>
        <w:ind w:left="4335" w:hanging="646"/>
      </w:pPr>
      <w:rPr>
        <w:rFonts w:hint="default"/>
        <w:lang w:val="en-US" w:eastAsia="en-US" w:bidi="ar-SA"/>
      </w:rPr>
    </w:lvl>
  </w:abstractNum>
  <w:abstractNum w:abstractNumId="25" w15:restartNumberingAfterBreak="0">
    <w:nsid w:val="663431E3"/>
    <w:multiLevelType w:val="hybridMultilevel"/>
    <w:tmpl w:val="F7F4DE72"/>
    <w:lvl w:ilvl="0" w:tplc="54523248">
      <w:numFmt w:val="bullet"/>
      <w:lvlText w:val=""/>
      <w:lvlJc w:val="left"/>
      <w:pPr>
        <w:ind w:left="751" w:hanging="339"/>
      </w:pPr>
      <w:rPr>
        <w:rFonts w:ascii="Symbol" w:eastAsia="Symbol" w:hAnsi="Symbol" w:cs="Symbol" w:hint="default"/>
        <w:b w:val="0"/>
        <w:bCs w:val="0"/>
        <w:i w:val="0"/>
        <w:iCs w:val="0"/>
        <w:spacing w:val="0"/>
        <w:w w:val="102"/>
        <w:sz w:val="22"/>
        <w:szCs w:val="22"/>
        <w:lang w:val="en-US" w:eastAsia="en-US" w:bidi="ar-SA"/>
      </w:rPr>
    </w:lvl>
    <w:lvl w:ilvl="1" w:tplc="6FD22E7C">
      <w:numFmt w:val="bullet"/>
      <w:lvlText w:val="•"/>
      <w:lvlJc w:val="left"/>
      <w:pPr>
        <w:ind w:left="1282" w:hanging="339"/>
      </w:pPr>
      <w:rPr>
        <w:rFonts w:hint="default"/>
        <w:lang w:val="en-US" w:eastAsia="en-US" w:bidi="ar-SA"/>
      </w:rPr>
    </w:lvl>
    <w:lvl w:ilvl="2" w:tplc="A4840E82">
      <w:numFmt w:val="bullet"/>
      <w:lvlText w:val="•"/>
      <w:lvlJc w:val="left"/>
      <w:pPr>
        <w:ind w:left="1805" w:hanging="339"/>
      </w:pPr>
      <w:rPr>
        <w:rFonts w:hint="default"/>
        <w:lang w:val="en-US" w:eastAsia="en-US" w:bidi="ar-SA"/>
      </w:rPr>
    </w:lvl>
    <w:lvl w:ilvl="3" w:tplc="CF9062D8">
      <w:numFmt w:val="bullet"/>
      <w:lvlText w:val="•"/>
      <w:lvlJc w:val="left"/>
      <w:pPr>
        <w:ind w:left="2327" w:hanging="339"/>
      </w:pPr>
      <w:rPr>
        <w:rFonts w:hint="default"/>
        <w:lang w:val="en-US" w:eastAsia="en-US" w:bidi="ar-SA"/>
      </w:rPr>
    </w:lvl>
    <w:lvl w:ilvl="4" w:tplc="68A601A2">
      <w:numFmt w:val="bullet"/>
      <w:lvlText w:val="•"/>
      <w:lvlJc w:val="left"/>
      <w:pPr>
        <w:ind w:left="2850" w:hanging="339"/>
      </w:pPr>
      <w:rPr>
        <w:rFonts w:hint="default"/>
        <w:lang w:val="en-US" w:eastAsia="en-US" w:bidi="ar-SA"/>
      </w:rPr>
    </w:lvl>
    <w:lvl w:ilvl="5" w:tplc="E52A19C0">
      <w:numFmt w:val="bullet"/>
      <w:lvlText w:val="•"/>
      <w:lvlJc w:val="left"/>
      <w:pPr>
        <w:ind w:left="3372" w:hanging="339"/>
      </w:pPr>
      <w:rPr>
        <w:rFonts w:hint="default"/>
        <w:lang w:val="en-US" w:eastAsia="en-US" w:bidi="ar-SA"/>
      </w:rPr>
    </w:lvl>
    <w:lvl w:ilvl="6" w:tplc="3F8C636A">
      <w:numFmt w:val="bullet"/>
      <w:lvlText w:val="•"/>
      <w:lvlJc w:val="left"/>
      <w:pPr>
        <w:ind w:left="3895" w:hanging="339"/>
      </w:pPr>
      <w:rPr>
        <w:rFonts w:hint="default"/>
        <w:lang w:val="en-US" w:eastAsia="en-US" w:bidi="ar-SA"/>
      </w:rPr>
    </w:lvl>
    <w:lvl w:ilvl="7" w:tplc="6046BDCA">
      <w:numFmt w:val="bullet"/>
      <w:lvlText w:val="•"/>
      <w:lvlJc w:val="left"/>
      <w:pPr>
        <w:ind w:left="4417" w:hanging="339"/>
      </w:pPr>
      <w:rPr>
        <w:rFonts w:hint="default"/>
        <w:lang w:val="en-US" w:eastAsia="en-US" w:bidi="ar-SA"/>
      </w:rPr>
    </w:lvl>
    <w:lvl w:ilvl="8" w:tplc="72022CE6">
      <w:numFmt w:val="bullet"/>
      <w:lvlText w:val="•"/>
      <w:lvlJc w:val="left"/>
      <w:pPr>
        <w:ind w:left="4940" w:hanging="339"/>
      </w:pPr>
      <w:rPr>
        <w:rFonts w:hint="default"/>
        <w:lang w:val="en-US" w:eastAsia="en-US" w:bidi="ar-SA"/>
      </w:rPr>
    </w:lvl>
  </w:abstractNum>
  <w:abstractNum w:abstractNumId="26" w15:restartNumberingAfterBreak="0">
    <w:nsid w:val="6B6B26D9"/>
    <w:multiLevelType w:val="hybridMultilevel"/>
    <w:tmpl w:val="1EFC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5915DF"/>
    <w:multiLevelType w:val="hybridMultilevel"/>
    <w:tmpl w:val="8FF644C0"/>
    <w:lvl w:ilvl="0" w:tplc="D626F1FA">
      <w:start w:val="1"/>
      <w:numFmt w:val="lowerLetter"/>
      <w:lvlText w:val="(%1)"/>
      <w:lvlJc w:val="left"/>
      <w:pPr>
        <w:ind w:left="777" w:hanging="646"/>
      </w:pPr>
      <w:rPr>
        <w:rFonts w:ascii="Times New Roman" w:eastAsia="Times New Roman" w:hAnsi="Times New Roman" w:cs="Times New Roman" w:hint="default"/>
        <w:b w:val="0"/>
        <w:bCs w:val="0"/>
        <w:i w:val="0"/>
        <w:iCs w:val="0"/>
        <w:spacing w:val="0"/>
        <w:w w:val="103"/>
        <w:sz w:val="20"/>
        <w:szCs w:val="20"/>
        <w:lang w:val="en-US" w:eastAsia="en-US" w:bidi="ar-SA"/>
      </w:rPr>
    </w:lvl>
    <w:lvl w:ilvl="1" w:tplc="8C32F974">
      <w:numFmt w:val="bullet"/>
      <w:lvlText w:val="•"/>
      <w:lvlJc w:val="left"/>
      <w:pPr>
        <w:ind w:left="1224" w:hanging="646"/>
      </w:pPr>
      <w:rPr>
        <w:rFonts w:hint="default"/>
        <w:lang w:val="en-US" w:eastAsia="en-US" w:bidi="ar-SA"/>
      </w:rPr>
    </w:lvl>
    <w:lvl w:ilvl="2" w:tplc="7038775A">
      <w:numFmt w:val="bullet"/>
      <w:lvlText w:val="•"/>
      <w:lvlJc w:val="left"/>
      <w:pPr>
        <w:ind w:left="1668" w:hanging="646"/>
      </w:pPr>
      <w:rPr>
        <w:rFonts w:hint="default"/>
        <w:lang w:val="en-US" w:eastAsia="en-US" w:bidi="ar-SA"/>
      </w:rPr>
    </w:lvl>
    <w:lvl w:ilvl="3" w:tplc="1B54ED80">
      <w:numFmt w:val="bullet"/>
      <w:lvlText w:val="•"/>
      <w:lvlJc w:val="left"/>
      <w:pPr>
        <w:ind w:left="2113" w:hanging="646"/>
      </w:pPr>
      <w:rPr>
        <w:rFonts w:hint="default"/>
        <w:lang w:val="en-US" w:eastAsia="en-US" w:bidi="ar-SA"/>
      </w:rPr>
    </w:lvl>
    <w:lvl w:ilvl="4" w:tplc="0750ECCE">
      <w:numFmt w:val="bullet"/>
      <w:lvlText w:val="•"/>
      <w:lvlJc w:val="left"/>
      <w:pPr>
        <w:ind w:left="2557" w:hanging="646"/>
      </w:pPr>
      <w:rPr>
        <w:rFonts w:hint="default"/>
        <w:lang w:val="en-US" w:eastAsia="en-US" w:bidi="ar-SA"/>
      </w:rPr>
    </w:lvl>
    <w:lvl w:ilvl="5" w:tplc="3622443E">
      <w:numFmt w:val="bullet"/>
      <w:lvlText w:val="•"/>
      <w:lvlJc w:val="left"/>
      <w:pPr>
        <w:ind w:left="3002" w:hanging="646"/>
      </w:pPr>
      <w:rPr>
        <w:rFonts w:hint="default"/>
        <w:lang w:val="en-US" w:eastAsia="en-US" w:bidi="ar-SA"/>
      </w:rPr>
    </w:lvl>
    <w:lvl w:ilvl="6" w:tplc="56DA8598">
      <w:numFmt w:val="bullet"/>
      <w:lvlText w:val="•"/>
      <w:lvlJc w:val="left"/>
      <w:pPr>
        <w:ind w:left="3446" w:hanging="646"/>
      </w:pPr>
      <w:rPr>
        <w:rFonts w:hint="default"/>
        <w:lang w:val="en-US" w:eastAsia="en-US" w:bidi="ar-SA"/>
      </w:rPr>
    </w:lvl>
    <w:lvl w:ilvl="7" w:tplc="8F9CE6B4">
      <w:numFmt w:val="bullet"/>
      <w:lvlText w:val="•"/>
      <w:lvlJc w:val="left"/>
      <w:pPr>
        <w:ind w:left="3890" w:hanging="646"/>
      </w:pPr>
      <w:rPr>
        <w:rFonts w:hint="default"/>
        <w:lang w:val="en-US" w:eastAsia="en-US" w:bidi="ar-SA"/>
      </w:rPr>
    </w:lvl>
    <w:lvl w:ilvl="8" w:tplc="1DBAD6F4">
      <w:numFmt w:val="bullet"/>
      <w:lvlText w:val="•"/>
      <w:lvlJc w:val="left"/>
      <w:pPr>
        <w:ind w:left="4335" w:hanging="646"/>
      </w:pPr>
      <w:rPr>
        <w:rFonts w:hint="default"/>
        <w:lang w:val="en-US" w:eastAsia="en-US" w:bidi="ar-SA"/>
      </w:rPr>
    </w:lvl>
  </w:abstractNum>
  <w:abstractNum w:abstractNumId="28" w15:restartNumberingAfterBreak="0">
    <w:nsid w:val="72F4533B"/>
    <w:multiLevelType w:val="multilevel"/>
    <w:tmpl w:val="9FDA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361F07"/>
    <w:multiLevelType w:val="hybridMultilevel"/>
    <w:tmpl w:val="0D0E1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321F6"/>
    <w:multiLevelType w:val="hybridMultilevel"/>
    <w:tmpl w:val="481CE61E"/>
    <w:lvl w:ilvl="0" w:tplc="B7E2D216">
      <w:numFmt w:val="bullet"/>
      <w:lvlText w:val=""/>
      <w:lvlJc w:val="left"/>
      <w:pPr>
        <w:ind w:left="751" w:hanging="339"/>
      </w:pPr>
      <w:rPr>
        <w:rFonts w:ascii="Symbol" w:eastAsia="Symbol" w:hAnsi="Symbol" w:cs="Symbol" w:hint="default"/>
        <w:b w:val="0"/>
        <w:bCs w:val="0"/>
        <w:i w:val="0"/>
        <w:iCs w:val="0"/>
        <w:spacing w:val="0"/>
        <w:w w:val="102"/>
        <w:sz w:val="22"/>
        <w:szCs w:val="22"/>
        <w:lang w:val="en-US" w:eastAsia="en-US" w:bidi="ar-SA"/>
      </w:rPr>
    </w:lvl>
    <w:lvl w:ilvl="1" w:tplc="51C6A428">
      <w:numFmt w:val="bullet"/>
      <w:lvlText w:val="•"/>
      <w:lvlJc w:val="left"/>
      <w:pPr>
        <w:ind w:left="1282" w:hanging="339"/>
      </w:pPr>
      <w:rPr>
        <w:rFonts w:hint="default"/>
        <w:lang w:val="en-US" w:eastAsia="en-US" w:bidi="ar-SA"/>
      </w:rPr>
    </w:lvl>
    <w:lvl w:ilvl="2" w:tplc="40D81E80">
      <w:numFmt w:val="bullet"/>
      <w:lvlText w:val="•"/>
      <w:lvlJc w:val="left"/>
      <w:pPr>
        <w:ind w:left="1805" w:hanging="339"/>
      </w:pPr>
      <w:rPr>
        <w:rFonts w:hint="default"/>
        <w:lang w:val="en-US" w:eastAsia="en-US" w:bidi="ar-SA"/>
      </w:rPr>
    </w:lvl>
    <w:lvl w:ilvl="3" w:tplc="58C8494A">
      <w:numFmt w:val="bullet"/>
      <w:lvlText w:val="•"/>
      <w:lvlJc w:val="left"/>
      <w:pPr>
        <w:ind w:left="2327" w:hanging="339"/>
      </w:pPr>
      <w:rPr>
        <w:rFonts w:hint="default"/>
        <w:lang w:val="en-US" w:eastAsia="en-US" w:bidi="ar-SA"/>
      </w:rPr>
    </w:lvl>
    <w:lvl w:ilvl="4" w:tplc="20F6FB56">
      <w:numFmt w:val="bullet"/>
      <w:lvlText w:val="•"/>
      <w:lvlJc w:val="left"/>
      <w:pPr>
        <w:ind w:left="2850" w:hanging="339"/>
      </w:pPr>
      <w:rPr>
        <w:rFonts w:hint="default"/>
        <w:lang w:val="en-US" w:eastAsia="en-US" w:bidi="ar-SA"/>
      </w:rPr>
    </w:lvl>
    <w:lvl w:ilvl="5" w:tplc="BE0EB7AE">
      <w:numFmt w:val="bullet"/>
      <w:lvlText w:val="•"/>
      <w:lvlJc w:val="left"/>
      <w:pPr>
        <w:ind w:left="3372" w:hanging="339"/>
      </w:pPr>
      <w:rPr>
        <w:rFonts w:hint="default"/>
        <w:lang w:val="en-US" w:eastAsia="en-US" w:bidi="ar-SA"/>
      </w:rPr>
    </w:lvl>
    <w:lvl w:ilvl="6" w:tplc="206E721A">
      <w:numFmt w:val="bullet"/>
      <w:lvlText w:val="•"/>
      <w:lvlJc w:val="left"/>
      <w:pPr>
        <w:ind w:left="3895" w:hanging="339"/>
      </w:pPr>
      <w:rPr>
        <w:rFonts w:hint="default"/>
        <w:lang w:val="en-US" w:eastAsia="en-US" w:bidi="ar-SA"/>
      </w:rPr>
    </w:lvl>
    <w:lvl w:ilvl="7" w:tplc="C366AF80">
      <w:numFmt w:val="bullet"/>
      <w:lvlText w:val="•"/>
      <w:lvlJc w:val="left"/>
      <w:pPr>
        <w:ind w:left="4417" w:hanging="339"/>
      </w:pPr>
      <w:rPr>
        <w:rFonts w:hint="default"/>
        <w:lang w:val="en-US" w:eastAsia="en-US" w:bidi="ar-SA"/>
      </w:rPr>
    </w:lvl>
    <w:lvl w:ilvl="8" w:tplc="32E86178">
      <w:numFmt w:val="bullet"/>
      <w:lvlText w:val="•"/>
      <w:lvlJc w:val="left"/>
      <w:pPr>
        <w:ind w:left="4940" w:hanging="339"/>
      </w:pPr>
      <w:rPr>
        <w:rFonts w:hint="default"/>
        <w:lang w:val="en-US" w:eastAsia="en-US" w:bidi="ar-SA"/>
      </w:rPr>
    </w:lvl>
  </w:abstractNum>
  <w:abstractNum w:abstractNumId="31" w15:restartNumberingAfterBreak="0">
    <w:nsid w:val="7ED57956"/>
    <w:multiLevelType w:val="hybridMultilevel"/>
    <w:tmpl w:val="6964A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7"/>
  </w:num>
  <w:num w:numId="4">
    <w:abstractNumId w:val="18"/>
  </w:num>
  <w:num w:numId="5">
    <w:abstractNumId w:val="23"/>
  </w:num>
  <w:num w:numId="6">
    <w:abstractNumId w:val="15"/>
  </w:num>
  <w:num w:numId="7">
    <w:abstractNumId w:val="19"/>
  </w:num>
  <w:num w:numId="8">
    <w:abstractNumId w:val="30"/>
  </w:num>
  <w:num w:numId="9">
    <w:abstractNumId w:val="6"/>
  </w:num>
  <w:num w:numId="10">
    <w:abstractNumId w:val="1"/>
  </w:num>
  <w:num w:numId="11">
    <w:abstractNumId w:val="16"/>
  </w:num>
  <w:num w:numId="12">
    <w:abstractNumId w:val="27"/>
  </w:num>
  <w:num w:numId="13">
    <w:abstractNumId w:val="24"/>
  </w:num>
  <w:num w:numId="14">
    <w:abstractNumId w:val="8"/>
  </w:num>
  <w:num w:numId="15">
    <w:abstractNumId w:val="4"/>
  </w:num>
  <w:num w:numId="16">
    <w:abstractNumId w:val="28"/>
  </w:num>
  <w:num w:numId="17">
    <w:abstractNumId w:val="12"/>
  </w:num>
  <w:num w:numId="18">
    <w:abstractNumId w:val="9"/>
  </w:num>
  <w:num w:numId="19">
    <w:abstractNumId w:val="3"/>
  </w:num>
  <w:num w:numId="20">
    <w:abstractNumId w:val="2"/>
  </w:num>
  <w:num w:numId="21">
    <w:abstractNumId w:val="31"/>
  </w:num>
  <w:num w:numId="22">
    <w:abstractNumId w:val="26"/>
  </w:num>
  <w:num w:numId="23">
    <w:abstractNumId w:val="10"/>
  </w:num>
  <w:num w:numId="24">
    <w:abstractNumId w:val="17"/>
  </w:num>
  <w:num w:numId="25">
    <w:abstractNumId w:val="0"/>
  </w:num>
  <w:num w:numId="26">
    <w:abstractNumId w:val="13"/>
  </w:num>
  <w:num w:numId="27">
    <w:abstractNumId w:val="11"/>
  </w:num>
  <w:num w:numId="28">
    <w:abstractNumId w:val="21"/>
  </w:num>
  <w:num w:numId="29">
    <w:abstractNumId w:val="20"/>
  </w:num>
  <w:num w:numId="30">
    <w:abstractNumId w:val="22"/>
  </w:num>
  <w:num w:numId="31">
    <w:abstractNumId w:val="2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26"/>
    <w:rsid w:val="003D247D"/>
    <w:rsid w:val="003D51B5"/>
    <w:rsid w:val="00410791"/>
    <w:rsid w:val="00540577"/>
    <w:rsid w:val="007B3526"/>
    <w:rsid w:val="00BF648E"/>
    <w:rsid w:val="00C65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9177D7"/>
  <w15:docId w15:val="{ACF7A31E-29D5-4641-86AD-32681B3B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540577"/>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0"/>
    </w:pPr>
  </w:style>
  <w:style w:type="paragraph" w:customStyle="1" w:styleId="isselectedend">
    <w:name w:val="isselectedend"/>
    <w:basedOn w:val="Normal"/>
    <w:rsid w:val="0054057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54057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540577"/>
    <w:rPr>
      <w:rFonts w:ascii="Times New Roman" w:eastAsia="Times New Roman" w:hAnsi="Times New Roman" w:cs="Times New Roman"/>
      <w:b/>
      <w:bCs/>
      <w:sz w:val="27"/>
      <w:szCs w:val="27"/>
      <w:lang w:val="en-GB" w:eastAsia="en-GB"/>
    </w:rPr>
  </w:style>
  <w:style w:type="paragraph" w:styleId="Header">
    <w:name w:val="header"/>
    <w:basedOn w:val="Normal"/>
    <w:link w:val="HeaderChar"/>
    <w:uiPriority w:val="99"/>
    <w:unhideWhenUsed/>
    <w:rsid w:val="00C65224"/>
    <w:pPr>
      <w:tabs>
        <w:tab w:val="center" w:pos="4513"/>
        <w:tab w:val="right" w:pos="9026"/>
      </w:tabs>
    </w:pPr>
  </w:style>
  <w:style w:type="character" w:customStyle="1" w:styleId="HeaderChar">
    <w:name w:val="Header Char"/>
    <w:basedOn w:val="DefaultParagraphFont"/>
    <w:link w:val="Header"/>
    <w:uiPriority w:val="99"/>
    <w:rsid w:val="00C65224"/>
    <w:rPr>
      <w:rFonts w:ascii="Calibri" w:eastAsia="Calibri" w:hAnsi="Calibri" w:cs="Calibri"/>
    </w:rPr>
  </w:style>
  <w:style w:type="paragraph" w:styleId="Footer">
    <w:name w:val="footer"/>
    <w:basedOn w:val="Normal"/>
    <w:link w:val="FooterChar"/>
    <w:uiPriority w:val="99"/>
    <w:unhideWhenUsed/>
    <w:rsid w:val="00C65224"/>
    <w:pPr>
      <w:tabs>
        <w:tab w:val="center" w:pos="4513"/>
        <w:tab w:val="right" w:pos="9026"/>
      </w:tabs>
    </w:pPr>
  </w:style>
  <w:style w:type="character" w:customStyle="1" w:styleId="FooterChar">
    <w:name w:val="Footer Char"/>
    <w:basedOn w:val="DefaultParagraphFont"/>
    <w:link w:val="Footer"/>
    <w:uiPriority w:val="99"/>
    <w:rsid w:val="00C6522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019">
      <w:bodyDiv w:val="1"/>
      <w:marLeft w:val="0"/>
      <w:marRight w:val="0"/>
      <w:marTop w:val="0"/>
      <w:marBottom w:val="0"/>
      <w:divBdr>
        <w:top w:val="none" w:sz="0" w:space="0" w:color="auto"/>
        <w:left w:val="none" w:sz="0" w:space="0" w:color="auto"/>
        <w:bottom w:val="none" w:sz="0" w:space="0" w:color="auto"/>
        <w:right w:val="none" w:sz="0" w:space="0" w:color="auto"/>
      </w:divBdr>
    </w:div>
    <w:div w:id="58406651">
      <w:bodyDiv w:val="1"/>
      <w:marLeft w:val="0"/>
      <w:marRight w:val="0"/>
      <w:marTop w:val="0"/>
      <w:marBottom w:val="0"/>
      <w:divBdr>
        <w:top w:val="none" w:sz="0" w:space="0" w:color="auto"/>
        <w:left w:val="none" w:sz="0" w:space="0" w:color="auto"/>
        <w:bottom w:val="none" w:sz="0" w:space="0" w:color="auto"/>
        <w:right w:val="none" w:sz="0" w:space="0" w:color="auto"/>
      </w:divBdr>
    </w:div>
    <w:div w:id="475802348">
      <w:bodyDiv w:val="1"/>
      <w:marLeft w:val="0"/>
      <w:marRight w:val="0"/>
      <w:marTop w:val="0"/>
      <w:marBottom w:val="0"/>
      <w:divBdr>
        <w:top w:val="none" w:sz="0" w:space="0" w:color="auto"/>
        <w:left w:val="none" w:sz="0" w:space="0" w:color="auto"/>
        <w:bottom w:val="none" w:sz="0" w:space="0" w:color="auto"/>
        <w:right w:val="none" w:sz="0" w:space="0" w:color="auto"/>
      </w:divBdr>
    </w:div>
    <w:div w:id="1048845469">
      <w:bodyDiv w:val="1"/>
      <w:marLeft w:val="0"/>
      <w:marRight w:val="0"/>
      <w:marTop w:val="0"/>
      <w:marBottom w:val="0"/>
      <w:divBdr>
        <w:top w:val="none" w:sz="0" w:space="0" w:color="auto"/>
        <w:left w:val="none" w:sz="0" w:space="0" w:color="auto"/>
        <w:bottom w:val="none" w:sz="0" w:space="0" w:color="auto"/>
        <w:right w:val="none" w:sz="0" w:space="0" w:color="auto"/>
      </w:divBdr>
    </w:div>
    <w:div w:id="1556508011">
      <w:bodyDiv w:val="1"/>
      <w:marLeft w:val="0"/>
      <w:marRight w:val="0"/>
      <w:marTop w:val="0"/>
      <w:marBottom w:val="0"/>
      <w:divBdr>
        <w:top w:val="none" w:sz="0" w:space="0" w:color="auto"/>
        <w:left w:val="none" w:sz="0" w:space="0" w:color="auto"/>
        <w:bottom w:val="none" w:sz="0" w:space="0" w:color="auto"/>
        <w:right w:val="none" w:sz="0" w:space="0" w:color="auto"/>
      </w:divBdr>
    </w:div>
    <w:div w:id="1778716723">
      <w:bodyDiv w:val="1"/>
      <w:marLeft w:val="0"/>
      <w:marRight w:val="0"/>
      <w:marTop w:val="0"/>
      <w:marBottom w:val="0"/>
      <w:divBdr>
        <w:top w:val="none" w:sz="0" w:space="0" w:color="auto"/>
        <w:left w:val="none" w:sz="0" w:space="0" w:color="auto"/>
        <w:bottom w:val="none" w:sz="0" w:space="0" w:color="auto"/>
        <w:right w:val="none" w:sz="0" w:space="0" w:color="auto"/>
      </w:divBdr>
    </w:div>
    <w:div w:id="1897692512">
      <w:bodyDiv w:val="1"/>
      <w:marLeft w:val="0"/>
      <w:marRight w:val="0"/>
      <w:marTop w:val="0"/>
      <w:marBottom w:val="0"/>
      <w:divBdr>
        <w:top w:val="none" w:sz="0" w:space="0" w:color="auto"/>
        <w:left w:val="none" w:sz="0" w:space="0" w:color="auto"/>
        <w:bottom w:val="none" w:sz="0" w:space="0" w:color="auto"/>
        <w:right w:val="none" w:sz="0" w:space="0" w:color="auto"/>
      </w:divBdr>
    </w:div>
    <w:div w:id="1964650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BF089-5B97-4C6C-A145-CE92CF85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Microsoft Word - Contract 10June24</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Contract 10June24</dc:title>
  <dc:creator>Roger Leung</dc:creator>
  <cp:lastModifiedBy>Matthew Mullard</cp:lastModifiedBy>
  <cp:revision>2</cp:revision>
  <dcterms:created xsi:type="dcterms:W3CDTF">2026-06-18T15:43:00Z</dcterms:created>
  <dcterms:modified xsi:type="dcterms:W3CDTF">2026-06-18T15:43:00Z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2024-06-11T00:00:00Z</vt:filetime>
  </property>
  <property fmtid="{D5CDD505-2E9C-101B-9397-08002B2CF9AE}" pid="4" name="LastSaved">
    <vt:filetime>2026-06-11T00:00:00Z</vt:filetime>
  </property>
  <property fmtid="{D5CDD505-2E9C-101B-9397-08002B2CF9AE}" pid="5" name="Producer">
    <vt:lpwstr>Microsoft: Print To PDF</vt:lpwstr>
  </property>
  <property fmtid="{D5CDD505-2E9C-101B-9397-08002B2CF9AE}" pid="6" name="GrammarlyDocumentId">
    <vt:lpwstr>93a5460a-ef80-48b7-bd8c-299e6405fdef</vt:lpwstr>
  </property>
</Properties>
</file>